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5CA84F83" w:rsidR="00F76DA7" w:rsidRPr="00170BAF" w:rsidRDefault="00F76DA7" w:rsidP="00F76DA7">
      <w:pPr>
        <w:tabs>
          <w:tab w:val="center" w:pos="4536"/>
          <w:tab w:val="right" w:pos="8280"/>
          <w:tab w:val="right" w:pos="9639"/>
        </w:tabs>
        <w:ind w:right="2"/>
        <w:rPr>
          <w:rFonts w:ascii="Times New Roman" w:hAnsi="Times New Roman" w:cs="Times New Roman"/>
          <w:b/>
          <w:bCs/>
          <w:sz w:val="28"/>
        </w:rPr>
      </w:pPr>
      <w:bookmarkStart w:id="0" w:name="_Hlk4231204"/>
      <w:bookmarkStart w:id="1" w:name="_Ref513464071"/>
      <w:r w:rsidRPr="00170BAF">
        <w:rPr>
          <w:rFonts w:ascii="Times New Roman" w:hAnsi="Times New Roman" w:cs="Times New Roman"/>
          <w:b/>
          <w:bCs/>
          <w:sz w:val="28"/>
        </w:rPr>
        <w:t>3GPP TSG RAN WG1 #10</w:t>
      </w:r>
      <w:r w:rsidR="00B06752" w:rsidRPr="00170BAF">
        <w:rPr>
          <w:rFonts w:ascii="Times New Roman" w:hAnsi="Times New Roman" w:cs="Times New Roman"/>
          <w:b/>
          <w:bCs/>
          <w:sz w:val="28"/>
        </w:rPr>
        <w:t>8</w:t>
      </w:r>
      <w:r w:rsidR="00DC01BA" w:rsidRPr="00170BAF">
        <w:rPr>
          <w:rFonts w:ascii="Times New Roman" w:hAnsi="Times New Roman" w:cs="Times New Roman"/>
          <w:b/>
          <w:bCs/>
          <w:sz w:val="28"/>
        </w:rPr>
        <w:t>-e</w:t>
      </w:r>
      <w:r w:rsidRPr="00170BAF">
        <w:rPr>
          <w:rFonts w:ascii="Times New Roman" w:hAnsi="Times New Roman" w:cs="Times New Roman"/>
          <w:b/>
          <w:bCs/>
          <w:sz w:val="28"/>
        </w:rPr>
        <w:tab/>
      </w:r>
      <w:r w:rsidRPr="00170BAF">
        <w:rPr>
          <w:rFonts w:ascii="Times New Roman" w:hAnsi="Times New Roman" w:cs="Times New Roman"/>
          <w:b/>
          <w:bCs/>
          <w:sz w:val="28"/>
        </w:rPr>
        <w:tab/>
      </w:r>
      <w:r w:rsidRPr="00170BAF">
        <w:rPr>
          <w:rFonts w:ascii="Times New Roman" w:hAnsi="Times New Roman" w:cs="Times New Roman"/>
          <w:b/>
          <w:bCs/>
          <w:sz w:val="28"/>
        </w:rPr>
        <w:tab/>
        <w:t>R1-</w:t>
      </w:r>
      <w:r w:rsidR="00C61447" w:rsidRPr="00170BAF">
        <w:rPr>
          <w:rFonts w:ascii="Times New Roman" w:hAnsi="Times New Roman" w:cs="Times New Roman"/>
          <w:color w:val="000000"/>
          <w:sz w:val="16"/>
          <w:szCs w:val="16"/>
        </w:rPr>
        <w:t xml:space="preserve"> </w:t>
      </w:r>
      <w:r w:rsidR="00C61447" w:rsidRPr="00512E56">
        <w:rPr>
          <w:rFonts w:ascii="Times New Roman" w:hAnsi="Times New Roman" w:cs="Times New Roman"/>
          <w:b/>
          <w:bCs/>
          <w:sz w:val="28"/>
        </w:rPr>
        <w:t>2</w:t>
      </w:r>
      <w:r w:rsidR="00814A9C" w:rsidRPr="00512E56">
        <w:rPr>
          <w:rFonts w:ascii="Times New Roman" w:hAnsi="Times New Roman" w:cs="Times New Roman"/>
          <w:b/>
          <w:bCs/>
          <w:sz w:val="28"/>
        </w:rPr>
        <w:t>2</w:t>
      </w:r>
      <w:r w:rsidR="00512E56" w:rsidRPr="00410F1B">
        <w:rPr>
          <w:rFonts w:ascii="Times New Roman" w:hAnsi="Times New Roman" w:cs="Times New Roman"/>
          <w:b/>
          <w:bCs/>
          <w:sz w:val="28"/>
        </w:rPr>
        <w:t>01530</w:t>
      </w:r>
    </w:p>
    <w:p w14:paraId="2FED1159" w14:textId="1C0918E5" w:rsidR="00BA66F7" w:rsidRPr="00170BAF" w:rsidRDefault="00F76DA7" w:rsidP="00BA66F7">
      <w:pPr>
        <w:rPr>
          <w:rFonts w:ascii="Times New Roman" w:eastAsia="SimSun" w:hAnsi="Times New Roman" w:cs="Times New Roman"/>
          <w:b/>
          <w:szCs w:val="20"/>
          <w:lang w:eastAsia="zh-CN"/>
        </w:rPr>
      </w:pPr>
      <w:r w:rsidRPr="00170BAF">
        <w:rPr>
          <w:rFonts w:ascii="Times New Roman" w:eastAsia="MS Mincho" w:hAnsi="Times New Roman" w:cs="Times New Roman"/>
          <w:b/>
          <w:bCs/>
          <w:sz w:val="28"/>
          <w:lang w:eastAsia="ja-JP"/>
        </w:rPr>
        <w:t xml:space="preserve">e-Meeting, </w:t>
      </w:r>
      <w:r w:rsidR="00B06752" w:rsidRPr="00170BAF">
        <w:rPr>
          <w:rFonts w:ascii="Times New Roman" w:eastAsia="MS Mincho" w:hAnsi="Times New Roman" w:cs="Times New Roman"/>
          <w:b/>
          <w:bCs/>
          <w:sz w:val="28"/>
          <w:lang w:eastAsia="ja-JP"/>
        </w:rPr>
        <w:t xml:space="preserve">February </w:t>
      </w:r>
      <w:r w:rsidR="00777CD2">
        <w:rPr>
          <w:rFonts w:ascii="Times New Roman" w:eastAsia="MS Mincho" w:hAnsi="Times New Roman" w:cs="Times New Roman"/>
          <w:b/>
          <w:bCs/>
          <w:sz w:val="28"/>
          <w:lang w:eastAsia="ja-JP"/>
        </w:rPr>
        <w:t>21</w:t>
      </w:r>
      <w:r w:rsidR="00777CD2" w:rsidRPr="00410F1B">
        <w:rPr>
          <w:rFonts w:ascii="Times New Roman" w:eastAsia="MS Mincho" w:hAnsi="Times New Roman" w:cs="Times New Roman"/>
          <w:b/>
          <w:bCs/>
          <w:sz w:val="28"/>
          <w:vertAlign w:val="superscript"/>
          <w:lang w:eastAsia="ja-JP"/>
        </w:rPr>
        <w:t>st</w:t>
      </w:r>
      <w:r w:rsidR="00777CD2">
        <w:rPr>
          <w:rFonts w:ascii="Times New Roman" w:eastAsia="MS Mincho" w:hAnsi="Times New Roman" w:cs="Times New Roman"/>
          <w:b/>
          <w:bCs/>
          <w:sz w:val="28"/>
          <w:lang w:eastAsia="ja-JP"/>
        </w:rPr>
        <w:t xml:space="preserve"> </w:t>
      </w:r>
      <w:r w:rsidR="00BA66F7" w:rsidRPr="00170BAF">
        <w:rPr>
          <w:rFonts w:ascii="Times New Roman" w:eastAsia="MS Mincho" w:hAnsi="Times New Roman" w:cs="Times New Roman"/>
          <w:b/>
          <w:bCs/>
          <w:sz w:val="28"/>
          <w:lang w:eastAsia="ja-JP"/>
        </w:rPr>
        <w:t xml:space="preserve">– </w:t>
      </w:r>
      <w:r w:rsidR="00777CD2">
        <w:rPr>
          <w:rFonts w:ascii="Times New Roman" w:eastAsia="MS Mincho" w:hAnsi="Times New Roman" w:cs="Times New Roman"/>
          <w:b/>
          <w:bCs/>
          <w:sz w:val="28"/>
          <w:lang w:eastAsia="ja-JP"/>
        </w:rPr>
        <w:t>March 3</w:t>
      </w:r>
      <w:r w:rsidR="00777CD2" w:rsidRPr="00410F1B">
        <w:rPr>
          <w:rFonts w:ascii="Times New Roman" w:eastAsia="MS Mincho" w:hAnsi="Times New Roman" w:cs="Times New Roman"/>
          <w:b/>
          <w:bCs/>
          <w:sz w:val="28"/>
          <w:vertAlign w:val="superscript"/>
          <w:lang w:eastAsia="ja-JP"/>
        </w:rPr>
        <w:t>rd</w:t>
      </w:r>
      <w:r w:rsidR="00BA66F7" w:rsidRPr="00170BAF">
        <w:rPr>
          <w:rFonts w:ascii="Times New Roman" w:eastAsia="MS Mincho" w:hAnsi="Times New Roman" w:cs="Times New Roman"/>
          <w:b/>
          <w:bCs/>
          <w:sz w:val="28"/>
          <w:lang w:eastAsia="ja-JP"/>
        </w:rPr>
        <w:t>, 202</w:t>
      </w:r>
      <w:r w:rsidR="00053D15" w:rsidRPr="00170BAF">
        <w:rPr>
          <w:rFonts w:ascii="Times New Roman" w:eastAsia="MS Mincho" w:hAnsi="Times New Roman" w:cs="Times New Roman"/>
          <w:b/>
          <w:bCs/>
          <w:sz w:val="28"/>
          <w:lang w:eastAsia="ja-JP"/>
        </w:rPr>
        <w:t>2</w:t>
      </w:r>
    </w:p>
    <w:p w14:paraId="626B27CD" w14:textId="77777777" w:rsidR="00F76DA7" w:rsidRPr="00170BAF"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C4ADCE1" w:rsidR="008F71D4" w:rsidRPr="00170BAF" w:rsidRDefault="008F71D4" w:rsidP="0E3526C8">
      <w:pPr>
        <w:pStyle w:val="CRCoverPage"/>
        <w:tabs>
          <w:tab w:val="left" w:pos="1980"/>
        </w:tabs>
        <w:spacing w:line="276" w:lineRule="auto"/>
        <w:jc w:val="both"/>
        <w:rPr>
          <w:rFonts w:ascii="Times New Roman" w:hAnsi="Times New Roman"/>
          <w:b/>
          <w:bCs/>
          <w:sz w:val="24"/>
          <w:szCs w:val="24"/>
          <w:lang w:val="en-US"/>
        </w:rPr>
      </w:pPr>
      <w:r w:rsidRPr="00170BAF">
        <w:rPr>
          <w:rFonts w:ascii="Times New Roman" w:hAnsi="Times New Roman"/>
          <w:b/>
          <w:bCs/>
          <w:sz w:val="24"/>
          <w:szCs w:val="24"/>
          <w:lang w:val="en-US"/>
        </w:rPr>
        <w:t>Agenda Item:</w:t>
      </w:r>
      <w:r w:rsidRPr="00170BAF">
        <w:rPr>
          <w:rFonts w:ascii="Times New Roman" w:hAnsi="Times New Roman"/>
          <w:b/>
          <w:bCs/>
          <w:sz w:val="24"/>
          <w:szCs w:val="24"/>
          <w:lang w:val="en-US"/>
        </w:rPr>
        <w:tab/>
      </w:r>
      <w:r w:rsidR="00DC01BA" w:rsidRPr="00170BAF">
        <w:rPr>
          <w:rFonts w:ascii="Times New Roman" w:hAnsi="Times New Roman"/>
          <w:b/>
          <w:bCs/>
          <w:sz w:val="24"/>
          <w:szCs w:val="24"/>
          <w:lang w:val="en-US"/>
        </w:rPr>
        <w:t>8.11.</w:t>
      </w:r>
      <w:r w:rsidR="00942921" w:rsidRPr="00170BAF">
        <w:rPr>
          <w:rFonts w:ascii="Times New Roman" w:hAnsi="Times New Roman"/>
          <w:b/>
          <w:bCs/>
          <w:sz w:val="24"/>
          <w:szCs w:val="24"/>
          <w:lang w:val="en-US"/>
        </w:rPr>
        <w:t>1.1</w:t>
      </w:r>
    </w:p>
    <w:p w14:paraId="1F4C5309" w14:textId="7CAB9985" w:rsidR="008F71D4" w:rsidRPr="00170BAF" w:rsidRDefault="008F71D4" w:rsidP="00637413">
      <w:pPr>
        <w:tabs>
          <w:tab w:val="left" w:pos="1985"/>
        </w:tabs>
        <w:spacing w:line="276" w:lineRule="auto"/>
        <w:rPr>
          <w:rFonts w:ascii="Times New Roman" w:hAnsi="Times New Roman" w:cs="Times New Roman"/>
          <w:bCs/>
        </w:rPr>
      </w:pPr>
      <w:r w:rsidRPr="00170BAF">
        <w:rPr>
          <w:rFonts w:ascii="Times New Roman" w:hAnsi="Times New Roman" w:cs="Times New Roman"/>
          <w:b/>
          <w:bCs/>
        </w:rPr>
        <w:t>Source:</w:t>
      </w:r>
      <w:r w:rsidRPr="00170BAF">
        <w:rPr>
          <w:rFonts w:ascii="Times New Roman" w:hAnsi="Times New Roman" w:cs="Times New Roman"/>
          <w:b/>
          <w:bCs/>
        </w:rPr>
        <w:tab/>
      </w:r>
      <w:proofErr w:type="spellStart"/>
      <w:r w:rsidRPr="00170BAF">
        <w:rPr>
          <w:rFonts w:ascii="Times New Roman" w:hAnsi="Times New Roman" w:cs="Times New Roman"/>
          <w:b/>
          <w:bCs/>
        </w:rPr>
        <w:t>InterDigital</w:t>
      </w:r>
      <w:proofErr w:type="spellEnd"/>
      <w:r w:rsidR="009F153B" w:rsidRPr="00170BAF">
        <w:rPr>
          <w:rFonts w:ascii="Times New Roman" w:hAnsi="Times New Roman" w:cs="Times New Roman"/>
          <w:b/>
          <w:bCs/>
        </w:rPr>
        <w:t>,</w:t>
      </w:r>
      <w:r w:rsidRPr="00170BAF">
        <w:rPr>
          <w:rFonts w:ascii="Times New Roman" w:hAnsi="Times New Roman" w:cs="Times New Roman"/>
          <w:b/>
          <w:bCs/>
        </w:rPr>
        <w:t xml:space="preserve"> Inc.</w:t>
      </w:r>
    </w:p>
    <w:p w14:paraId="4E1A3F22" w14:textId="288FD76E" w:rsidR="008F71D4" w:rsidRPr="00170BAF" w:rsidRDefault="008F71D4" w:rsidP="00637413">
      <w:pPr>
        <w:spacing w:line="276" w:lineRule="auto"/>
        <w:ind w:left="1985" w:hanging="1985"/>
        <w:rPr>
          <w:rFonts w:ascii="Times New Roman" w:hAnsi="Times New Roman" w:cs="Times New Roman"/>
          <w:b/>
          <w:bCs/>
        </w:rPr>
      </w:pPr>
      <w:r w:rsidRPr="00170BAF">
        <w:rPr>
          <w:rFonts w:ascii="Times New Roman" w:hAnsi="Times New Roman" w:cs="Times New Roman"/>
          <w:b/>
          <w:bCs/>
        </w:rPr>
        <w:t>Title:</w:t>
      </w:r>
      <w:r w:rsidRPr="00170BAF">
        <w:rPr>
          <w:rFonts w:ascii="Times New Roman" w:hAnsi="Times New Roman" w:cs="Times New Roman"/>
          <w:b/>
          <w:bCs/>
        </w:rPr>
        <w:tab/>
      </w:r>
      <w:bookmarkStart w:id="2" w:name="_Hlk83821007"/>
      <w:r w:rsidR="00814A9C" w:rsidRPr="00170BAF">
        <w:rPr>
          <w:rFonts w:ascii="Times New Roman" w:hAnsi="Times New Roman" w:cs="Times New Roman"/>
          <w:b/>
          <w:bCs/>
        </w:rPr>
        <w:t>Remaining issues on r</w:t>
      </w:r>
      <w:r w:rsidR="00DC01BA" w:rsidRPr="00170BAF">
        <w:rPr>
          <w:rFonts w:ascii="Times New Roman" w:hAnsi="Times New Roman" w:cs="Times New Roman"/>
          <w:b/>
          <w:bCs/>
        </w:rPr>
        <w:t xml:space="preserve">esource allocation </w:t>
      </w:r>
      <w:r w:rsidR="0069609F" w:rsidRPr="00170BAF">
        <w:rPr>
          <w:rFonts w:ascii="Times New Roman" w:hAnsi="Times New Roman" w:cs="Times New Roman"/>
          <w:b/>
          <w:bCs/>
        </w:rPr>
        <w:t xml:space="preserve">for </w:t>
      </w:r>
      <w:r w:rsidR="003C2B04" w:rsidRPr="00170BAF">
        <w:rPr>
          <w:rFonts w:ascii="Times New Roman" w:hAnsi="Times New Roman" w:cs="Times New Roman"/>
          <w:b/>
          <w:bCs/>
        </w:rPr>
        <w:t>p</w:t>
      </w:r>
      <w:r w:rsidR="0069609F" w:rsidRPr="00170BAF">
        <w:rPr>
          <w:rFonts w:ascii="Times New Roman" w:hAnsi="Times New Roman" w:cs="Times New Roman"/>
          <w:b/>
          <w:bCs/>
        </w:rPr>
        <w:t xml:space="preserve">ower saving </w:t>
      </w:r>
      <w:bookmarkEnd w:id="2"/>
    </w:p>
    <w:p w14:paraId="5FF4E466" w14:textId="77777777" w:rsidR="008F71D4" w:rsidRPr="00170BAF" w:rsidRDefault="008F71D4" w:rsidP="00637413">
      <w:pPr>
        <w:spacing w:line="276" w:lineRule="auto"/>
        <w:ind w:left="1985" w:hanging="1985"/>
        <w:rPr>
          <w:rFonts w:ascii="Times New Roman" w:hAnsi="Times New Roman" w:cs="Times New Roman"/>
          <w:b/>
          <w:bCs/>
        </w:rPr>
      </w:pPr>
      <w:r w:rsidRPr="00170BAF">
        <w:rPr>
          <w:rFonts w:ascii="Times New Roman" w:hAnsi="Times New Roman" w:cs="Times New Roman"/>
          <w:b/>
          <w:bCs/>
        </w:rPr>
        <w:t>Document for:</w:t>
      </w:r>
      <w:r w:rsidRPr="00170BAF">
        <w:rPr>
          <w:rFonts w:ascii="Times New Roman" w:hAnsi="Times New Roman" w:cs="Times New Roman"/>
          <w:b/>
          <w:bCs/>
        </w:rPr>
        <w:tab/>
        <w:t>Discussion and Decision</w:t>
      </w:r>
    </w:p>
    <w:bookmarkEnd w:id="0"/>
    <w:p w14:paraId="3788C036" w14:textId="0B9F119F" w:rsidR="00261A3A" w:rsidRPr="00170BAF" w:rsidRDefault="00A35469" w:rsidP="00C34D28">
      <w:pPr>
        <w:pStyle w:val="Heading1"/>
        <w:rPr>
          <w:rFonts w:ascii="Times New Roman" w:hAnsi="Times New Roman"/>
          <w:b/>
          <w:sz w:val="32"/>
          <w:szCs w:val="32"/>
        </w:rPr>
      </w:pPr>
      <w:r w:rsidRPr="00170BAF">
        <w:rPr>
          <w:rFonts w:ascii="Times New Roman" w:hAnsi="Times New Roman"/>
          <w:b/>
          <w:sz w:val="32"/>
          <w:szCs w:val="32"/>
        </w:rPr>
        <w:t>Introduction</w:t>
      </w:r>
      <w:bookmarkEnd w:id="1"/>
    </w:p>
    <w:p w14:paraId="29EE1F93" w14:textId="5A1260BD" w:rsidR="00A1120E" w:rsidRPr="00170BAF" w:rsidRDefault="00A1120E" w:rsidP="00A1120E">
      <w:pPr>
        <w:jc w:val="both"/>
        <w:rPr>
          <w:rFonts w:ascii="Times New Roman" w:hAnsi="Times New Roman" w:cs="Times New Roman"/>
        </w:rPr>
      </w:pPr>
      <w:bookmarkStart w:id="3" w:name="_Hlk68542266"/>
      <w:r w:rsidRPr="00170BAF">
        <w:rPr>
          <w:rFonts w:ascii="Times New Roman" w:hAnsi="Times New Roman" w:cs="Times New Roman"/>
        </w:rPr>
        <w:t xml:space="preserve">In RAN Plenary #94, the following </w:t>
      </w:r>
      <w:r w:rsidR="00A31B0E" w:rsidRPr="00170BAF">
        <w:rPr>
          <w:rFonts w:ascii="Times New Roman" w:hAnsi="Times New Roman" w:cs="Times New Roman"/>
        </w:rPr>
        <w:t xml:space="preserve">remaining </w:t>
      </w:r>
      <w:r w:rsidRPr="00170BAF">
        <w:rPr>
          <w:rFonts w:ascii="Times New Roman" w:hAnsi="Times New Roman" w:cs="Times New Roman"/>
        </w:rPr>
        <w:t>opening issues of</w:t>
      </w:r>
      <w:r w:rsidR="00A31B0E" w:rsidRPr="00170BAF">
        <w:rPr>
          <w:rFonts w:ascii="Times New Roman" w:hAnsi="Times New Roman" w:cs="Times New Roman"/>
        </w:rPr>
        <w:t xml:space="preserve"> </w:t>
      </w:r>
      <w:proofErr w:type="spellStart"/>
      <w:r w:rsidR="00A31B0E" w:rsidRPr="00170BAF">
        <w:rPr>
          <w:rFonts w:ascii="Times New Roman" w:hAnsi="Times New Roman" w:cs="Times New Roman"/>
        </w:rPr>
        <w:t>sidelink</w:t>
      </w:r>
      <w:proofErr w:type="spellEnd"/>
      <w:r w:rsidRPr="00170BAF">
        <w:rPr>
          <w:rFonts w:ascii="Times New Roman" w:hAnsi="Times New Roman" w:cs="Times New Roman"/>
        </w:rPr>
        <w:t xml:space="preserve"> resource allocation for power saving </w:t>
      </w:r>
      <w:r w:rsidR="00A31B0E" w:rsidRPr="00170BAF">
        <w:rPr>
          <w:rFonts w:ascii="Times New Roman" w:hAnsi="Times New Roman" w:cs="Times New Roman"/>
        </w:rPr>
        <w:t xml:space="preserve">have been confirmed </w:t>
      </w:r>
      <w:r w:rsidRPr="00170BAF">
        <w:rPr>
          <w:rFonts w:ascii="Times New Roman" w:hAnsi="Times New Roman" w:cs="Times New Roman"/>
        </w:rPr>
        <w:t>as starting point</w:t>
      </w:r>
      <w:r w:rsidR="00A31B0E" w:rsidRPr="00170BAF">
        <w:rPr>
          <w:rFonts w:ascii="Times New Roman" w:hAnsi="Times New Roman" w:cs="Times New Roman"/>
        </w:rPr>
        <w:t xml:space="preserve"> to finalize the Rel-17 </w:t>
      </w:r>
      <w:proofErr w:type="spellStart"/>
      <w:r w:rsidR="00A31B0E" w:rsidRPr="00170BAF">
        <w:rPr>
          <w:rFonts w:ascii="Times New Roman" w:hAnsi="Times New Roman" w:cs="Times New Roman"/>
        </w:rPr>
        <w:t>eSL</w:t>
      </w:r>
      <w:proofErr w:type="spellEnd"/>
      <w:r w:rsidRPr="00170BAF">
        <w:rPr>
          <w:rFonts w:ascii="Times New Roman" w:hAnsi="Times New Roman" w:cs="Times New Roman"/>
        </w:rPr>
        <w:t xml:space="preserve"> </w:t>
      </w:r>
      <w:r w:rsidRPr="00170BAF">
        <w:rPr>
          <w:rFonts w:ascii="Times New Roman" w:hAnsi="Times New Roman" w:cs="Times New Roman"/>
        </w:rPr>
        <w:fldChar w:fldCharType="begin"/>
      </w:r>
      <w:r w:rsidRPr="00170BAF">
        <w:rPr>
          <w:rFonts w:ascii="Times New Roman" w:hAnsi="Times New Roman" w:cs="Times New Roman"/>
        </w:rPr>
        <w:instrText xml:space="preserve"> REF _Ref92776410 \r \h </w:instrText>
      </w:r>
      <w:r w:rsidR="00301AE9" w:rsidRPr="00170BAF">
        <w:rPr>
          <w:rFonts w:ascii="Times New Roman" w:hAnsi="Times New Roman" w:cs="Times New Roman"/>
        </w:rPr>
        <w:instrText xml:space="preserve"> \* MERGEFORMAT </w:instrText>
      </w:r>
      <w:r w:rsidRPr="00170BAF">
        <w:rPr>
          <w:rFonts w:ascii="Times New Roman" w:hAnsi="Times New Roman" w:cs="Times New Roman"/>
        </w:rPr>
      </w:r>
      <w:r w:rsidRPr="00170BAF">
        <w:rPr>
          <w:rFonts w:ascii="Times New Roman" w:hAnsi="Times New Roman" w:cs="Times New Roman"/>
        </w:rPr>
        <w:fldChar w:fldCharType="separate"/>
      </w:r>
      <w:r w:rsidR="00130104">
        <w:rPr>
          <w:rFonts w:ascii="Times New Roman" w:hAnsi="Times New Roman" w:cs="Times New Roman"/>
        </w:rPr>
        <w:t>[1]</w:t>
      </w:r>
      <w:r w:rsidRPr="00170BAF">
        <w:rPr>
          <w:rFonts w:ascii="Times New Roman" w:hAnsi="Times New Roman" w:cs="Times New Roman"/>
        </w:rPr>
        <w:fldChar w:fldCharType="end"/>
      </w:r>
      <w:r w:rsidRPr="00170BAF">
        <w:rPr>
          <w:rFonts w:ascii="Times New Roman" w:hAnsi="Times New Roman" w:cs="Times New Roman"/>
        </w:rPr>
        <w:t>:</w:t>
      </w:r>
    </w:p>
    <w:tbl>
      <w:tblPr>
        <w:tblStyle w:val="TableGrid"/>
        <w:tblW w:w="0" w:type="auto"/>
        <w:tblLook w:val="04A0" w:firstRow="1" w:lastRow="0" w:firstColumn="1" w:lastColumn="0" w:noHBand="0" w:noVBand="1"/>
      </w:tblPr>
      <w:tblGrid>
        <w:gridCol w:w="9962"/>
      </w:tblGrid>
      <w:tr w:rsidR="00A1120E" w:rsidRPr="00777CD2" w14:paraId="5CF5CD82" w14:textId="77777777" w:rsidTr="001C699C">
        <w:tc>
          <w:tcPr>
            <w:tcW w:w="9962" w:type="dxa"/>
          </w:tcPr>
          <w:bookmarkEnd w:id="3"/>
          <w:p w14:paraId="2F3E188E"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Finalization of pre-emption/re-evaluation checking for aperiodic transmission</w:t>
            </w:r>
          </w:p>
          <w:p w14:paraId="7C40D2C1"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Finalization of selection/report of candidate resources in which at least its subset is within RX UE's active time</w:t>
            </w:r>
          </w:p>
          <w:p w14:paraId="5DE227C7"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Finalization of SL CBR measurement in partial sensing</w:t>
            </w:r>
          </w:p>
          <w:p w14:paraId="481CEC43"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CPS monitoring window for aperiodic transmission when UE performs at least CPS in a Tx pool</w:t>
            </w:r>
          </w:p>
          <w:p w14:paraId="18A0A08E"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T1 of RSW when UE performs only CPS in a Tx pool with periodic reservation for another TB disabled</w:t>
            </w:r>
          </w:p>
          <w:p w14:paraId="653C35BC"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Sensing and SL CBR measurement during its SL DRX inactive time</w:t>
            </w:r>
          </w:p>
          <w:p w14:paraId="51E65872"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Re-evaluation and pre-emption checking after random selection</w:t>
            </w:r>
          </w:p>
          <w:p w14:paraId="0CDBDD84"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Resource pool segregation for periodically occurring resources</w:t>
            </w:r>
          </w:p>
          <w:p w14:paraId="69CDCB18" w14:textId="77777777" w:rsidR="00A1120E" w:rsidRPr="00170BAF" w:rsidRDefault="00A1120E" w:rsidP="00BB702E">
            <w:pPr>
              <w:pStyle w:val="ListParagraph"/>
              <w:widowControl w:val="0"/>
              <w:numPr>
                <w:ilvl w:val="1"/>
                <w:numId w:val="28"/>
              </w:numPr>
              <w:spacing w:after="0"/>
              <w:ind w:left="763"/>
              <w:jc w:val="both"/>
              <w:rPr>
                <w:rFonts w:ascii="Times New Roman" w:eastAsiaTheme="minorEastAsia" w:hAnsi="Times New Roman" w:cs="Times New Roman"/>
                <w:i/>
                <w:iCs/>
                <w:lang w:val="en-GB"/>
              </w:rPr>
            </w:pPr>
            <w:r w:rsidRPr="00170BAF">
              <w:rPr>
                <w:rFonts w:ascii="Times New Roman" w:eastAsiaTheme="minorEastAsia" w:hAnsi="Times New Roman" w:cs="Times New Roman"/>
                <w:i/>
                <w:iCs/>
                <w:lang w:val="en-GB"/>
              </w:rPr>
              <w:t>Random resource selection in pools with mixed RA schemes</w:t>
            </w:r>
          </w:p>
          <w:p w14:paraId="16F55620" w14:textId="77777777" w:rsidR="00A1120E" w:rsidRPr="00170BAF" w:rsidRDefault="00A1120E" w:rsidP="00BB702E">
            <w:pPr>
              <w:pStyle w:val="ListParagraph"/>
              <w:widowControl w:val="0"/>
              <w:numPr>
                <w:ilvl w:val="1"/>
                <w:numId w:val="28"/>
              </w:numPr>
              <w:spacing w:after="0"/>
              <w:ind w:left="763"/>
              <w:jc w:val="both"/>
              <w:rPr>
                <w:rFonts w:ascii="Times New Roman" w:hAnsi="Times New Roman" w:cs="Times New Roman"/>
                <w:lang w:val="en-GB"/>
              </w:rPr>
            </w:pPr>
            <w:r w:rsidRPr="00170BAF">
              <w:rPr>
                <w:rFonts w:ascii="Times New Roman" w:eastAsiaTheme="minorEastAsia" w:hAnsi="Times New Roman" w:cs="Times New Roman"/>
                <w:i/>
                <w:iCs/>
                <w:lang w:val="en-GB"/>
              </w:rPr>
              <w:t>Conditions in which CPS can be disabled in resource (re)selection</w:t>
            </w:r>
          </w:p>
        </w:tc>
      </w:tr>
    </w:tbl>
    <w:p w14:paraId="3EA29A7B" w14:textId="77777777" w:rsidR="00A305C0" w:rsidRDefault="00A305C0" w:rsidP="00A1120E">
      <w:pPr>
        <w:jc w:val="both"/>
        <w:rPr>
          <w:rFonts w:ascii="Times New Roman" w:hAnsi="Times New Roman" w:cs="Times New Roman"/>
        </w:rPr>
      </w:pPr>
    </w:p>
    <w:p w14:paraId="3DF0F97B" w14:textId="4E3261CA" w:rsidR="001B0443" w:rsidRPr="00170BAF" w:rsidRDefault="001B0443" w:rsidP="00A1120E">
      <w:pPr>
        <w:jc w:val="both"/>
        <w:rPr>
          <w:rFonts w:ascii="Times New Roman" w:hAnsi="Times New Roman" w:cs="Times New Roman"/>
        </w:rPr>
      </w:pPr>
      <w:r w:rsidRPr="00170BAF">
        <w:rPr>
          <w:rFonts w:ascii="Times New Roman" w:hAnsi="Times New Roman" w:cs="Times New Roman"/>
        </w:rPr>
        <w:t>In RAN</w:t>
      </w:r>
      <w:r w:rsidR="00A305C0">
        <w:rPr>
          <w:rFonts w:ascii="Times New Roman" w:hAnsi="Times New Roman" w:cs="Times New Roman"/>
        </w:rPr>
        <w:t>1</w:t>
      </w:r>
      <w:r w:rsidRPr="00170BAF">
        <w:rPr>
          <w:rFonts w:ascii="Times New Roman" w:hAnsi="Times New Roman" w:cs="Times New Roman"/>
        </w:rPr>
        <w:t xml:space="preserve">#107b-e meeting, </w:t>
      </w:r>
      <w:r w:rsidR="00054A1A">
        <w:rPr>
          <w:rFonts w:ascii="Times New Roman" w:hAnsi="Times New Roman" w:cs="Times New Roman"/>
        </w:rPr>
        <w:t>the following agreements and working assumption were made</w:t>
      </w:r>
      <w:r w:rsidR="00130104">
        <w:rPr>
          <w:rFonts w:ascii="Times New Roman" w:hAnsi="Times New Roman" w:cs="Times New Roman"/>
        </w:rPr>
        <w:t xml:space="preserve"> </w:t>
      </w:r>
      <w:r w:rsidR="00130104">
        <w:rPr>
          <w:rFonts w:ascii="Times New Roman" w:hAnsi="Times New Roman" w:cs="Times New Roman"/>
        </w:rPr>
        <w:fldChar w:fldCharType="begin"/>
      </w:r>
      <w:r w:rsidR="00130104">
        <w:rPr>
          <w:rFonts w:ascii="Times New Roman" w:hAnsi="Times New Roman" w:cs="Times New Roman"/>
        </w:rPr>
        <w:instrText xml:space="preserve"> REF _Ref95144928 \r \h </w:instrText>
      </w:r>
      <w:r w:rsidR="00130104">
        <w:rPr>
          <w:rFonts w:ascii="Times New Roman" w:hAnsi="Times New Roman" w:cs="Times New Roman"/>
        </w:rPr>
      </w:r>
      <w:r w:rsidR="00130104">
        <w:rPr>
          <w:rFonts w:ascii="Times New Roman" w:hAnsi="Times New Roman" w:cs="Times New Roman"/>
        </w:rPr>
        <w:fldChar w:fldCharType="separate"/>
      </w:r>
      <w:r w:rsidR="00130104">
        <w:rPr>
          <w:rFonts w:ascii="Times New Roman" w:hAnsi="Times New Roman" w:cs="Times New Roman"/>
        </w:rPr>
        <w:t>[2]</w:t>
      </w:r>
      <w:r w:rsidR="00130104">
        <w:rPr>
          <w:rFonts w:ascii="Times New Roman" w:hAnsi="Times New Roman" w:cs="Times New Roman"/>
        </w:rPr>
        <w:fldChar w:fldCharType="end"/>
      </w:r>
      <w:r w:rsidR="00054A1A">
        <w:rPr>
          <w:rFonts w:ascii="Times New Roman" w:hAnsi="Times New Roman" w:cs="Times New Roman"/>
        </w:rPr>
        <w:t xml:space="preserve"> </w:t>
      </w:r>
      <w:r w:rsidR="00B027AB">
        <w:rPr>
          <w:rFonts w:ascii="Times New Roman" w:hAnsi="Times New Roman" w:cs="Times New Roman"/>
        </w:rPr>
        <w:t xml:space="preserve"> </w:t>
      </w:r>
    </w:p>
    <w:p w14:paraId="3C7853D2" w14:textId="77777777" w:rsidR="00170BAF" w:rsidRPr="00410F1B" w:rsidRDefault="00170BAF" w:rsidP="00170BAF">
      <w:pPr>
        <w:autoSpaceDE w:val="0"/>
        <w:autoSpaceDN w:val="0"/>
        <w:jc w:val="both"/>
        <w:rPr>
          <w:rFonts w:ascii="Times New Roman" w:hAnsi="Times New Roman" w:cs="Times New Roman"/>
          <w:b/>
          <w:bCs/>
          <w:i/>
          <w:iCs/>
          <w:color w:val="000000"/>
          <w:highlight w:val="green"/>
        </w:rPr>
      </w:pPr>
      <w:r w:rsidRPr="00410F1B">
        <w:rPr>
          <w:rFonts w:ascii="Times New Roman" w:hAnsi="Times New Roman" w:cs="Times New Roman"/>
          <w:b/>
          <w:bCs/>
          <w:i/>
          <w:iCs/>
          <w:color w:val="000000"/>
          <w:highlight w:val="green"/>
        </w:rPr>
        <w:t>Agreement</w:t>
      </w:r>
    </w:p>
    <w:p w14:paraId="6F348557" w14:textId="77777777" w:rsidR="00170BAF" w:rsidRPr="00410F1B" w:rsidRDefault="00170BAF" w:rsidP="00170BAF">
      <w:pPr>
        <w:autoSpaceDE w:val="0"/>
        <w:autoSpaceDN w:val="0"/>
        <w:jc w:val="both"/>
        <w:rPr>
          <w:rFonts w:ascii="Times New Roman" w:hAnsi="Times New Roman" w:cs="Times New Roman"/>
          <w:i/>
          <w:iCs/>
          <w:color w:val="000000"/>
        </w:rPr>
      </w:pPr>
      <w:r w:rsidRPr="00410F1B">
        <w:rPr>
          <w:rFonts w:ascii="Times New Roman" w:hAnsi="Times New Roman" w:cs="Times New Roman"/>
          <w:i/>
          <w:iCs/>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4CEC4394" w14:textId="77777777" w:rsidR="00170BAF" w:rsidRPr="00410F1B" w:rsidRDefault="00170BAF" w:rsidP="00170BAF">
      <w:pPr>
        <w:pStyle w:val="ListParagraph"/>
        <w:numPr>
          <w:ilvl w:val="0"/>
          <w:numId w:val="47"/>
        </w:numPr>
        <w:autoSpaceDE w:val="0"/>
        <w:autoSpaceDN w:val="0"/>
        <w:spacing w:after="0" w:line="240" w:lineRule="auto"/>
        <w:ind w:hanging="360"/>
        <w:jc w:val="both"/>
        <w:rPr>
          <w:rFonts w:ascii="Times New Roman" w:hAnsi="Times New Roman" w:cs="Times New Roman"/>
          <w:i/>
          <w:iCs/>
          <w:color w:val="000000"/>
        </w:rPr>
      </w:pPr>
      <w:r w:rsidRPr="00410F1B">
        <w:rPr>
          <w:rFonts w:ascii="Times New Roman" w:hAnsi="Times New Roman" w:cs="Times New Roman"/>
          <w:i/>
          <w:iCs/>
          <w:color w:val="000000"/>
        </w:rPr>
        <w:t>If the number of SL RSSI measurement slots is below a (pre-)configured threshold, a (pre-)configured SL CBR value is used.</w:t>
      </w:r>
    </w:p>
    <w:p w14:paraId="04D94CCE" w14:textId="77777777" w:rsidR="00130104" w:rsidRDefault="00130104" w:rsidP="00170BAF">
      <w:pPr>
        <w:autoSpaceDE w:val="0"/>
        <w:autoSpaceDN w:val="0"/>
        <w:jc w:val="both"/>
        <w:rPr>
          <w:rFonts w:ascii="Times New Roman" w:hAnsi="Times New Roman" w:cs="Times New Roman"/>
          <w:b/>
          <w:bCs/>
          <w:i/>
          <w:iCs/>
          <w:color w:val="000000"/>
          <w:szCs w:val="20"/>
          <w:highlight w:val="green"/>
        </w:rPr>
      </w:pPr>
    </w:p>
    <w:p w14:paraId="2BBB3E96" w14:textId="72B780E9" w:rsidR="00170BAF" w:rsidRPr="00410F1B" w:rsidRDefault="00170BAF" w:rsidP="00170BAF">
      <w:pPr>
        <w:autoSpaceDE w:val="0"/>
        <w:autoSpaceDN w:val="0"/>
        <w:jc w:val="both"/>
        <w:rPr>
          <w:rFonts w:ascii="Times New Roman" w:hAnsi="Times New Roman" w:cs="Times New Roman"/>
          <w:b/>
          <w:bCs/>
          <w:i/>
          <w:iCs/>
          <w:color w:val="000000"/>
          <w:szCs w:val="20"/>
          <w:highlight w:val="green"/>
        </w:rPr>
      </w:pPr>
      <w:r w:rsidRPr="00410F1B">
        <w:rPr>
          <w:rFonts w:ascii="Times New Roman" w:hAnsi="Times New Roman" w:cs="Times New Roman"/>
          <w:b/>
          <w:bCs/>
          <w:i/>
          <w:iCs/>
          <w:color w:val="000000"/>
          <w:szCs w:val="20"/>
          <w:highlight w:val="green"/>
        </w:rPr>
        <w:t>Agreement</w:t>
      </w:r>
    </w:p>
    <w:p w14:paraId="495CBCF6" w14:textId="77777777" w:rsidR="00170BAF" w:rsidRPr="00410F1B" w:rsidRDefault="00170BAF" w:rsidP="00170BAF">
      <w:pPr>
        <w:autoSpaceDE w:val="0"/>
        <w:autoSpaceDN w:val="0"/>
        <w:jc w:val="both"/>
        <w:rPr>
          <w:rFonts w:ascii="Times New Roman" w:hAnsi="Times New Roman" w:cs="Times New Roman"/>
          <w:i/>
          <w:iCs/>
          <w:szCs w:val="20"/>
        </w:rPr>
      </w:pPr>
      <w:r w:rsidRPr="00410F1B">
        <w:rPr>
          <w:rFonts w:ascii="Times New Roman" w:hAnsi="Times New Roman" w:cs="Times New Roman"/>
          <w:i/>
          <w:iCs/>
          <w:szCs w:val="20"/>
        </w:rPr>
        <w:t>When UE is triggered to perform re-evaluation and pre-emption checking for aperiodic transmission (</w:t>
      </w:r>
      <w:proofErr w:type="spellStart"/>
      <w:r w:rsidRPr="00410F1B">
        <w:rPr>
          <w:rFonts w:ascii="Times New Roman" w:hAnsi="Times New Roman" w:cs="Times New Roman"/>
          <w:i/>
          <w:iCs/>
          <w:szCs w:val="20"/>
        </w:rPr>
        <w:t>P</w:t>
      </w:r>
      <w:r w:rsidRPr="00410F1B">
        <w:rPr>
          <w:rFonts w:ascii="Times New Roman" w:hAnsi="Times New Roman" w:cs="Times New Roman"/>
          <w:i/>
          <w:iCs/>
          <w:szCs w:val="20"/>
          <w:vertAlign w:val="subscript"/>
        </w:rPr>
        <w:t>rsvp_TX</w:t>
      </w:r>
      <w:proofErr w:type="spellEnd"/>
      <w:r w:rsidRPr="00410F1B">
        <w:rPr>
          <w:rFonts w:ascii="Times New Roman" w:hAnsi="Times New Roman" w:cs="Times New Roman"/>
          <w:i/>
          <w:iCs/>
          <w:szCs w:val="20"/>
        </w:rPr>
        <w:t>=0) in slot n,</w:t>
      </w:r>
    </w:p>
    <w:p w14:paraId="05C9F340" w14:textId="7766148E" w:rsidR="00170BAF" w:rsidRPr="00410F1B" w:rsidRDefault="00170BAF" w:rsidP="00170BAF">
      <w:pPr>
        <w:numPr>
          <w:ilvl w:val="0"/>
          <w:numId w:val="30"/>
        </w:numPr>
        <w:spacing w:after="0" w:line="240" w:lineRule="auto"/>
        <w:rPr>
          <w:rFonts w:ascii="Times New Roman" w:eastAsia="Times New Roman" w:hAnsi="Times New Roman" w:cs="Times New Roman"/>
          <w:i/>
          <w:iCs/>
          <w:szCs w:val="20"/>
        </w:rPr>
      </w:pPr>
      <w:r w:rsidRPr="00410F1B">
        <w:rPr>
          <w:rFonts w:ascii="Times New Roman" w:eastAsia="Times New Roman" w:hAnsi="Times New Roman" w:cs="Times New Roman"/>
          <w:i/>
          <w:iCs/>
          <w:szCs w:val="20"/>
          <w:lang w:eastAsia="en-GB"/>
        </w:rPr>
        <w:t>The candidate resource set (S</w:t>
      </w:r>
      <w:r w:rsidRPr="00410F1B">
        <w:rPr>
          <w:rFonts w:ascii="Times New Roman" w:eastAsia="Times New Roman" w:hAnsi="Times New Roman" w:cs="Times New Roman"/>
          <w:i/>
          <w:iCs/>
          <w:szCs w:val="20"/>
          <w:vertAlign w:val="subscript"/>
          <w:lang w:eastAsia="en-GB"/>
        </w:rPr>
        <w:t>A</w:t>
      </w:r>
      <w:r w:rsidRPr="00410F1B">
        <w:rPr>
          <w:rFonts w:ascii="Times New Roman" w:eastAsia="Times New Roman" w:hAnsi="Times New Roman" w:cs="Times New Roman"/>
          <w:i/>
          <w:iCs/>
          <w:szCs w:val="20"/>
          <w:lang w:eastAsia="en-GB"/>
        </w:rPr>
        <w:t>) is initialized to the remaining Y’ candidate slots</w:t>
      </w:r>
      <w:r w:rsidRPr="00410F1B">
        <w:rPr>
          <w:rFonts w:ascii="Times New Roman" w:eastAsia="Times New Roman" w:hAnsi="Times New Roman" w:cs="Times New Roman"/>
          <w:i/>
          <w:iCs/>
          <w:szCs w:val="20"/>
        </w:rPr>
        <w:t xml:space="preserve"> that </w:t>
      </w:r>
      <w:r w:rsidRPr="00410F1B">
        <w:rPr>
          <w:rFonts w:ascii="Times New Roman" w:eastAsia="Times New Roman" w:hAnsi="Times New Roman" w:cs="Times New Roman"/>
          <w:i/>
          <w:iCs/>
          <w:szCs w:val="20"/>
          <w:lang w:eastAsia="en-GB"/>
        </w:rPr>
        <w:t xml:space="preserve">starts from slot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410F1B">
        <w:rPr>
          <w:rFonts w:ascii="Times New Roman" w:eastAsia="Times New Roman" w:hAnsi="Times New Roman" w:cs="Times New Roman"/>
          <w:i/>
          <w:iCs/>
          <w:szCs w:val="20"/>
        </w:rPr>
        <w:t xml:space="preserve"> and ends at the last slot of the Y’ candidate slots.</w:t>
      </w:r>
    </w:p>
    <w:p w14:paraId="2F859579" w14:textId="4859BCE2" w:rsidR="00170BAF" w:rsidRPr="00410F1B" w:rsidRDefault="00C4518F" w:rsidP="00170BAF">
      <w:pPr>
        <w:numPr>
          <w:ilvl w:val="1"/>
          <w:numId w:val="46"/>
        </w:numPr>
        <w:spacing w:after="0" w:line="240" w:lineRule="auto"/>
        <w:rPr>
          <w:rFonts w:ascii="Times New Roman" w:eastAsia="Times New Roman" w:hAnsi="Times New Roman" w:cs="Times New Roman"/>
          <w:i/>
          <w:iCs/>
          <w:szCs w:val="20"/>
        </w:rPr>
      </w:pP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00170BAF" w:rsidRPr="00410F1B">
        <w:rPr>
          <w:rFonts w:ascii="Times New Roman" w:eastAsia="Times New Roman" w:hAnsi="Times New Roman" w:cs="Times New Roman"/>
          <w:i/>
          <w:iCs/>
          <w:szCs w:val="20"/>
        </w:rPr>
        <w:t xml:space="preserve"> is the first candidate slot after slot n+T</w:t>
      </w:r>
      <w:r w:rsidR="00170BAF" w:rsidRPr="00410F1B">
        <w:rPr>
          <w:rFonts w:ascii="Times New Roman" w:eastAsia="Times New Roman" w:hAnsi="Times New Roman" w:cs="Times New Roman"/>
          <w:i/>
          <w:iCs/>
          <w:szCs w:val="20"/>
          <w:vertAlign w:val="subscript"/>
        </w:rPr>
        <w:t>3</w:t>
      </w:r>
      <w:r w:rsidR="00170BAF" w:rsidRPr="00410F1B">
        <w:rPr>
          <w:rFonts w:ascii="Times New Roman" w:eastAsia="Times New Roman" w:hAnsi="Times New Roman" w:cs="Times New Roman"/>
          <w:i/>
          <w:iCs/>
          <w:szCs w:val="20"/>
        </w:rPr>
        <w:t>.</w:t>
      </w:r>
    </w:p>
    <w:p w14:paraId="32C417C7" w14:textId="77777777" w:rsidR="00170BAF" w:rsidRPr="00410F1B" w:rsidRDefault="00170BAF" w:rsidP="00170BAF">
      <w:pPr>
        <w:numPr>
          <w:ilvl w:val="0"/>
          <w:numId w:val="30"/>
        </w:numPr>
        <w:spacing w:after="0" w:line="240" w:lineRule="auto"/>
        <w:rPr>
          <w:rFonts w:ascii="Times New Roman" w:eastAsia="Times New Roman" w:hAnsi="Times New Roman" w:cs="Times New Roman"/>
          <w:i/>
          <w:iCs/>
          <w:szCs w:val="20"/>
        </w:rPr>
      </w:pPr>
      <w:r w:rsidRPr="00410F1B">
        <w:rPr>
          <w:rFonts w:ascii="Times New Roman" w:eastAsia="Times New Roman" w:hAnsi="Times New Roman" w:cs="Times New Roman"/>
          <w:i/>
          <w:iCs/>
          <w:szCs w:val="20"/>
        </w:rPr>
        <w:t xml:space="preserve">UE may perform PBPS for periodic sensing occasions after the resource (re)selection when </w:t>
      </w:r>
      <w:proofErr w:type="spellStart"/>
      <w:r w:rsidRPr="00410F1B">
        <w:rPr>
          <w:rFonts w:ascii="Times New Roman" w:eastAsia="Times New Roman" w:hAnsi="Times New Roman" w:cs="Times New Roman"/>
          <w:i/>
          <w:iCs/>
          <w:szCs w:val="20"/>
        </w:rPr>
        <w:t>sl-MultiReserveResource</w:t>
      </w:r>
      <w:proofErr w:type="spellEnd"/>
      <w:r w:rsidRPr="00410F1B">
        <w:rPr>
          <w:rFonts w:ascii="Times New Roman" w:eastAsia="Times New Roman" w:hAnsi="Times New Roman" w:cs="Times New Roman"/>
          <w:i/>
          <w:iCs/>
          <w:szCs w:val="20"/>
        </w:rPr>
        <w:t xml:space="preserve"> is enabled for the mode 2 Tx resource pool</w:t>
      </w:r>
    </w:p>
    <w:p w14:paraId="27D0F873" w14:textId="77777777" w:rsidR="00170BAF" w:rsidRPr="00410F1B" w:rsidRDefault="00170BAF" w:rsidP="00170BAF">
      <w:pPr>
        <w:numPr>
          <w:ilvl w:val="1"/>
          <w:numId w:val="46"/>
        </w:numPr>
        <w:spacing w:after="0" w:line="240" w:lineRule="auto"/>
        <w:rPr>
          <w:rFonts w:ascii="Times New Roman" w:eastAsia="Times New Roman" w:hAnsi="Times New Roman" w:cs="Times New Roman"/>
          <w:i/>
          <w:iCs/>
          <w:szCs w:val="20"/>
        </w:rPr>
      </w:pPr>
      <w:r w:rsidRPr="00410F1B">
        <w:rPr>
          <w:rFonts w:ascii="Times New Roman" w:eastAsia="Times New Roman" w:hAnsi="Times New Roman" w:cs="Times New Roman"/>
          <w:i/>
          <w:iCs/>
          <w:szCs w:val="20"/>
        </w:rPr>
        <w:t>It is up to UE implementation</w:t>
      </w:r>
    </w:p>
    <w:p w14:paraId="16D80E60" w14:textId="63A62F38" w:rsidR="00170BAF" w:rsidRPr="00410F1B" w:rsidRDefault="00170BAF" w:rsidP="00170BAF">
      <w:pPr>
        <w:numPr>
          <w:ilvl w:val="0"/>
          <w:numId w:val="30"/>
        </w:numPr>
        <w:spacing w:after="0" w:line="240" w:lineRule="auto"/>
        <w:rPr>
          <w:rFonts w:ascii="Times New Roman" w:eastAsia="Times New Roman" w:hAnsi="Times New Roman" w:cs="Times New Roman"/>
          <w:i/>
          <w:iCs/>
          <w:szCs w:val="20"/>
        </w:rPr>
      </w:pPr>
      <w:r w:rsidRPr="00410F1B">
        <w:rPr>
          <w:rFonts w:ascii="Times New Roman" w:eastAsia="Times New Roman" w:hAnsi="Times New Roman" w:cs="Times New Roman"/>
          <w:i/>
          <w:iCs/>
          <w:szCs w:val="20"/>
        </w:rPr>
        <w:t xml:space="preserve">UE performs CPS starting from at least M consecutive logical slots earlier than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410F1B">
        <w:rPr>
          <w:rFonts w:ascii="Times New Roman" w:eastAsia="Times New Roman" w:hAnsi="Times New Roman" w:cs="Times New Roman"/>
          <w:i/>
          <w:iCs/>
          <w:szCs w:val="20"/>
        </w:rPr>
        <w:t xml:space="preserve"> to </w:t>
      </w:r>
      <m:oMath>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proc,0</m:t>
            </m:r>
          </m:sub>
          <m:sup>
            <m:r>
              <w:rPr>
                <w:rFonts w:ascii="Cambria Math" w:eastAsia="Times New Roman" w:hAnsi="Cambria Math" w:cs="Times New Roman"/>
                <w:color w:val="000000"/>
                <w:lang w:eastAsia="en-GB"/>
              </w:rPr>
              <m:t>SL</m:t>
            </m:r>
          </m:sup>
        </m:sSubSup>
        <m:r>
          <w:rPr>
            <w:rFonts w:ascii="Cambria Math" w:eastAsia="Times New Roman" w:hAnsi="Cambria Math" w:cs="Times New Roman"/>
            <w:color w:val="000000"/>
            <w:lang w:eastAsia="en-GB"/>
          </w:rPr>
          <m:t>+</m:t>
        </m:r>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proc,1</m:t>
            </m:r>
          </m:sub>
          <m:sup>
            <m:r>
              <w:rPr>
                <w:rFonts w:ascii="Cambria Math" w:eastAsia="Times New Roman" w:hAnsi="Cambria Math" w:cs="Times New Roman"/>
                <w:color w:val="000000"/>
                <w:lang w:eastAsia="en-GB"/>
              </w:rPr>
              <m:t>SL</m:t>
            </m:r>
          </m:sup>
        </m:sSubSup>
      </m:oMath>
      <w:r w:rsidRPr="00410F1B">
        <w:rPr>
          <w:rFonts w:ascii="Times New Roman" w:eastAsia="Times New Roman" w:hAnsi="Times New Roman" w:cs="Times New Roman"/>
          <w:i/>
          <w:iCs/>
          <w:szCs w:val="20"/>
        </w:rPr>
        <w:t> slots earlier than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410F1B">
        <w:rPr>
          <w:rFonts w:ascii="Times New Roman" w:eastAsia="Times New Roman" w:hAnsi="Times New Roman" w:cs="Times New Roman"/>
          <w:i/>
          <w:iCs/>
          <w:szCs w:val="20"/>
        </w:rPr>
        <w:t>. </w:t>
      </w:r>
    </w:p>
    <w:p w14:paraId="79AC2DFF" w14:textId="77777777" w:rsidR="00170BAF" w:rsidRPr="00410F1B" w:rsidRDefault="00170BAF" w:rsidP="00170BAF">
      <w:pPr>
        <w:pStyle w:val="ListParagraph"/>
        <w:numPr>
          <w:ilvl w:val="1"/>
          <w:numId w:val="30"/>
        </w:numPr>
        <w:spacing w:after="0" w:line="240" w:lineRule="auto"/>
        <w:contextualSpacing/>
        <w:rPr>
          <w:rFonts w:ascii="Times New Roman" w:hAnsi="Times New Roman" w:cs="Times New Roman"/>
          <w:i/>
          <w:iCs/>
          <w:szCs w:val="20"/>
        </w:rPr>
      </w:pPr>
      <w:r w:rsidRPr="00410F1B">
        <w:rPr>
          <w:rFonts w:ascii="Times New Roman" w:hAnsi="Times New Roman" w:cs="Times New Roman"/>
          <w:i/>
          <w:iCs/>
          <w:szCs w:val="20"/>
        </w:rPr>
        <w:t>FFS: When the minimum M slots for CPS cannot be guaranteed,</w:t>
      </w:r>
    </w:p>
    <w:p w14:paraId="5D6D8785" w14:textId="77777777" w:rsidR="00170BAF" w:rsidRPr="00410F1B" w:rsidRDefault="00170BAF" w:rsidP="00170BAF">
      <w:pPr>
        <w:numPr>
          <w:ilvl w:val="0"/>
          <w:numId w:val="30"/>
        </w:numPr>
        <w:spacing w:after="0" w:line="240" w:lineRule="auto"/>
        <w:rPr>
          <w:rFonts w:ascii="Times New Roman" w:eastAsia="Times New Roman" w:hAnsi="Times New Roman" w:cs="Times New Roman"/>
          <w:i/>
          <w:iCs/>
          <w:szCs w:val="20"/>
        </w:rPr>
      </w:pPr>
      <w:r w:rsidRPr="00410F1B">
        <w:rPr>
          <w:rFonts w:ascii="Times New Roman" w:hAnsi="Times New Roman" w:cs="Times New Roman"/>
          <w:i/>
          <w:iCs/>
          <w:szCs w:val="20"/>
        </w:rPr>
        <w:t>All available sensing results not earlier than n–T</w:t>
      </w:r>
      <w:r w:rsidRPr="00410F1B">
        <w:rPr>
          <w:rFonts w:ascii="Times New Roman" w:hAnsi="Times New Roman" w:cs="Times New Roman"/>
          <w:i/>
          <w:iCs/>
          <w:szCs w:val="20"/>
          <w:vertAlign w:val="subscript"/>
        </w:rPr>
        <w:t>0</w:t>
      </w:r>
      <w:r w:rsidRPr="00410F1B">
        <w:rPr>
          <w:rFonts w:ascii="Times New Roman" w:hAnsi="Times New Roman" w:cs="Times New Roman"/>
          <w:i/>
          <w:iCs/>
          <w:szCs w:val="20"/>
        </w:rPr>
        <w:t xml:space="preserve"> for the resource pool indicated by higher layer are applied for re-evaluation and pre-emption checking procedures</w:t>
      </w:r>
    </w:p>
    <w:p w14:paraId="4DF4EB22" w14:textId="77777777" w:rsidR="00170BAF" w:rsidRPr="00410F1B" w:rsidRDefault="00170BAF" w:rsidP="00170BAF">
      <w:pPr>
        <w:rPr>
          <w:rFonts w:ascii="Times New Roman" w:hAnsi="Times New Roman" w:cs="Times New Roman"/>
          <w:i/>
          <w:iCs/>
          <w:lang w:eastAsia="x-none"/>
        </w:rPr>
      </w:pPr>
    </w:p>
    <w:p w14:paraId="47ED4DD2" w14:textId="77777777" w:rsidR="00170BAF" w:rsidRPr="00410F1B" w:rsidRDefault="00170BAF" w:rsidP="00170BAF">
      <w:pPr>
        <w:rPr>
          <w:rFonts w:ascii="Times New Roman" w:hAnsi="Times New Roman" w:cs="Times New Roman"/>
          <w:b/>
          <w:bCs/>
          <w:i/>
          <w:iCs/>
          <w:szCs w:val="20"/>
          <w:highlight w:val="green"/>
          <w:lang w:eastAsia="x-none"/>
        </w:rPr>
      </w:pPr>
      <w:r w:rsidRPr="00410F1B">
        <w:rPr>
          <w:rFonts w:ascii="Times New Roman" w:hAnsi="Times New Roman" w:cs="Times New Roman"/>
          <w:b/>
          <w:bCs/>
          <w:i/>
          <w:iCs/>
          <w:szCs w:val="20"/>
          <w:highlight w:val="green"/>
          <w:lang w:eastAsia="x-none"/>
        </w:rPr>
        <w:t>Agreement</w:t>
      </w:r>
    </w:p>
    <w:p w14:paraId="75CF3C4A" w14:textId="77777777" w:rsidR="00170BAF" w:rsidRPr="00410F1B" w:rsidRDefault="00170BAF" w:rsidP="00170BAF">
      <w:pPr>
        <w:autoSpaceDE w:val="0"/>
        <w:autoSpaceDN w:val="0"/>
        <w:jc w:val="both"/>
        <w:rPr>
          <w:rFonts w:ascii="Times New Roman" w:hAnsi="Times New Roman" w:cs="Times New Roman"/>
          <w:i/>
          <w:iCs/>
          <w:szCs w:val="20"/>
        </w:rPr>
      </w:pPr>
      <w:r w:rsidRPr="00410F1B">
        <w:rPr>
          <w:rFonts w:ascii="Times New Roman" w:hAnsi="Times New Roman" w:cs="Times New Roman"/>
          <w:i/>
          <w:iCs/>
          <w:color w:val="000000"/>
          <w:szCs w:val="20"/>
        </w:rPr>
        <w:t>When UE performs</w:t>
      </w:r>
      <w:r w:rsidRPr="00410F1B">
        <w:rPr>
          <w:rStyle w:val="apple-converted-space"/>
          <w:rFonts w:ascii="Times New Roman" w:hAnsi="Times New Roman" w:cs="Times New Roman"/>
          <w:i/>
          <w:iCs/>
          <w:color w:val="000000"/>
          <w:szCs w:val="20"/>
        </w:rPr>
        <w:t> </w:t>
      </w:r>
      <w:r w:rsidRPr="00410F1B">
        <w:rPr>
          <w:rFonts w:ascii="Times New Roman" w:hAnsi="Times New Roman" w:cs="Times New Roman"/>
          <w:i/>
          <w:iCs/>
          <w:color w:val="000000"/>
          <w:szCs w:val="20"/>
        </w:rPr>
        <w:t>at least</w:t>
      </w:r>
      <w:r w:rsidRPr="00410F1B">
        <w:rPr>
          <w:rStyle w:val="apple-converted-space"/>
          <w:rFonts w:ascii="Times New Roman" w:hAnsi="Times New Roman" w:cs="Times New Roman"/>
          <w:i/>
          <w:iCs/>
          <w:color w:val="000000"/>
          <w:szCs w:val="20"/>
        </w:rPr>
        <w:t> </w:t>
      </w:r>
      <w:r w:rsidRPr="00410F1B">
        <w:rPr>
          <w:rFonts w:ascii="Times New Roman" w:hAnsi="Times New Roman" w:cs="Times New Roman"/>
          <w:i/>
          <w:iCs/>
          <w:color w:val="000000"/>
          <w:szCs w:val="20"/>
        </w:rPr>
        <w:t xml:space="preserve">contiguous partial sensing in a mode 2 Tx pool for a resource (re)selection </w:t>
      </w:r>
      <w:r w:rsidRPr="00410F1B">
        <w:rPr>
          <w:rFonts w:ascii="Times New Roman" w:hAnsi="Times New Roman" w:cs="Times New Roman"/>
          <w:i/>
          <w:iCs/>
          <w:szCs w:val="20"/>
        </w:rPr>
        <w:t>procedure and re-evaluation/pre-emption checking triggered by aperiodic transmission (</w:t>
      </w:r>
      <w:proofErr w:type="spellStart"/>
      <w:r w:rsidRPr="00410F1B">
        <w:rPr>
          <w:rFonts w:ascii="Times New Roman" w:hAnsi="Times New Roman" w:cs="Times New Roman"/>
          <w:i/>
          <w:iCs/>
          <w:szCs w:val="20"/>
        </w:rPr>
        <w:t>P</w:t>
      </w:r>
      <w:r w:rsidRPr="00410F1B">
        <w:rPr>
          <w:rFonts w:ascii="Times New Roman" w:hAnsi="Times New Roman" w:cs="Times New Roman"/>
          <w:i/>
          <w:iCs/>
          <w:szCs w:val="20"/>
          <w:vertAlign w:val="subscript"/>
        </w:rPr>
        <w:t>rsvp_TX</w:t>
      </w:r>
      <w:proofErr w:type="spellEnd"/>
      <w:r w:rsidRPr="00410F1B">
        <w:rPr>
          <w:rFonts w:ascii="Times New Roman" w:hAnsi="Times New Roman" w:cs="Times New Roman"/>
          <w:i/>
          <w:iCs/>
          <w:szCs w:val="20"/>
        </w:rPr>
        <w:t>=0) in slot</w:t>
      </w:r>
      <w:r w:rsidRPr="00410F1B">
        <w:rPr>
          <w:rStyle w:val="apple-converted-space"/>
          <w:rFonts w:ascii="Times New Roman" w:hAnsi="Times New Roman" w:cs="Times New Roman"/>
          <w:i/>
          <w:iCs/>
          <w:szCs w:val="20"/>
        </w:rPr>
        <w:t> </w:t>
      </w:r>
      <w:r w:rsidRPr="00410F1B">
        <w:rPr>
          <w:rFonts w:ascii="Times New Roman" w:hAnsi="Times New Roman" w:cs="Times New Roman"/>
          <w:i/>
          <w:iCs/>
          <w:szCs w:val="20"/>
        </w:rPr>
        <w:t>n,</w:t>
      </w:r>
    </w:p>
    <w:p w14:paraId="2A48DC45" w14:textId="77777777" w:rsidR="00170BAF" w:rsidRPr="00410F1B" w:rsidRDefault="00170BAF" w:rsidP="00170BAF">
      <w:pPr>
        <w:pStyle w:val="ListParagraph"/>
        <w:numPr>
          <w:ilvl w:val="0"/>
          <w:numId w:val="47"/>
        </w:numPr>
        <w:autoSpaceDE w:val="0"/>
        <w:autoSpaceDN w:val="0"/>
        <w:spacing w:after="0" w:line="240" w:lineRule="auto"/>
        <w:ind w:hanging="360"/>
        <w:jc w:val="both"/>
        <w:rPr>
          <w:rFonts w:ascii="Times New Roman" w:hAnsi="Times New Roman" w:cs="Times New Roman"/>
          <w:i/>
          <w:iCs/>
          <w:szCs w:val="20"/>
        </w:rPr>
      </w:pPr>
      <w:r w:rsidRPr="00410F1B">
        <w:rPr>
          <w:rFonts w:ascii="Times New Roman" w:hAnsi="Times New Roman" w:cs="Times New Roman"/>
          <w:i/>
          <w:iCs/>
          <w:szCs w:val="20"/>
        </w:rPr>
        <w:t>For minimum size M of the CPS monitoring window [</w:t>
      </w:r>
      <w:proofErr w:type="spellStart"/>
      <w:r w:rsidRPr="00410F1B">
        <w:rPr>
          <w:rFonts w:ascii="Times New Roman" w:hAnsi="Times New Roman" w:cs="Times New Roman"/>
          <w:i/>
          <w:iCs/>
          <w:szCs w:val="20"/>
        </w:rPr>
        <w:t>n+T</w:t>
      </w:r>
      <w:r w:rsidRPr="00410F1B">
        <w:rPr>
          <w:rFonts w:ascii="Times New Roman" w:hAnsi="Times New Roman" w:cs="Times New Roman"/>
          <w:i/>
          <w:iCs/>
          <w:szCs w:val="20"/>
          <w:vertAlign w:val="subscript"/>
        </w:rPr>
        <w:t>A</w:t>
      </w:r>
      <w:proofErr w:type="spellEnd"/>
      <w:r w:rsidRPr="00410F1B">
        <w:rPr>
          <w:rFonts w:ascii="Times New Roman" w:hAnsi="Times New Roman" w:cs="Times New Roman"/>
          <w:i/>
          <w:iCs/>
          <w:szCs w:val="20"/>
        </w:rPr>
        <w:t>, </w:t>
      </w:r>
      <w:proofErr w:type="spellStart"/>
      <w:r w:rsidRPr="00410F1B">
        <w:rPr>
          <w:rFonts w:ascii="Times New Roman" w:hAnsi="Times New Roman" w:cs="Times New Roman"/>
          <w:i/>
          <w:iCs/>
          <w:szCs w:val="20"/>
        </w:rPr>
        <w:t>n+T</w:t>
      </w:r>
      <w:r w:rsidRPr="00410F1B">
        <w:rPr>
          <w:rFonts w:ascii="Times New Roman" w:hAnsi="Times New Roman" w:cs="Times New Roman"/>
          <w:i/>
          <w:iCs/>
          <w:szCs w:val="20"/>
          <w:vertAlign w:val="subscript"/>
        </w:rPr>
        <w:t>B</w:t>
      </w:r>
      <w:proofErr w:type="spellEnd"/>
      <w:r w:rsidRPr="00410F1B">
        <w:rPr>
          <w:rFonts w:ascii="Times New Roman" w:hAnsi="Times New Roman" w:cs="Times New Roman"/>
          <w:i/>
          <w:iCs/>
          <w:szCs w:val="20"/>
        </w:rPr>
        <w:t>]:</w:t>
      </w:r>
    </w:p>
    <w:p w14:paraId="4837006F" w14:textId="77777777" w:rsidR="00170BAF" w:rsidRPr="00410F1B" w:rsidRDefault="00170BAF" w:rsidP="00170BAF">
      <w:pPr>
        <w:pStyle w:val="ListParagraph"/>
        <w:numPr>
          <w:ilvl w:val="1"/>
          <w:numId w:val="47"/>
        </w:numPr>
        <w:spacing w:after="0" w:line="240" w:lineRule="auto"/>
        <w:contextualSpacing/>
        <w:rPr>
          <w:rFonts w:ascii="Times New Roman" w:hAnsi="Times New Roman" w:cs="Times New Roman"/>
          <w:i/>
          <w:iCs/>
          <w:color w:val="000000"/>
          <w:szCs w:val="20"/>
        </w:rPr>
      </w:pPr>
      <w:r w:rsidRPr="00410F1B">
        <w:rPr>
          <w:rFonts w:ascii="Times New Roman" w:hAnsi="Times New Roman" w:cs="Times New Roman"/>
          <w:i/>
          <w:iCs/>
          <w:color w:val="000000"/>
          <w:szCs w:val="20"/>
        </w:rPr>
        <w:t>By default, M is 31 unless (pre-)configured with another value</w:t>
      </w:r>
    </w:p>
    <w:p w14:paraId="0118731A" w14:textId="77777777" w:rsidR="00170BAF" w:rsidRPr="00410F1B" w:rsidRDefault="00170BAF" w:rsidP="00170BAF">
      <w:pPr>
        <w:pStyle w:val="ListParagraph"/>
        <w:numPr>
          <w:ilvl w:val="1"/>
          <w:numId w:val="47"/>
        </w:numPr>
        <w:spacing w:after="0" w:line="240" w:lineRule="auto"/>
        <w:contextualSpacing/>
        <w:rPr>
          <w:rFonts w:ascii="Times New Roman" w:hAnsi="Times New Roman" w:cs="Times New Roman"/>
          <w:i/>
          <w:iCs/>
          <w:szCs w:val="20"/>
        </w:rPr>
      </w:pPr>
      <w:r w:rsidRPr="00410F1B">
        <w:rPr>
          <w:rFonts w:ascii="Times New Roman" w:hAnsi="Times New Roman" w:cs="Times New Roman"/>
          <w:i/>
          <w:iCs/>
          <w:szCs w:val="20"/>
        </w:rPr>
        <w:t xml:space="preserve">The range of (pre-)configured M is from </w:t>
      </w:r>
      <w:r w:rsidRPr="00410F1B">
        <w:rPr>
          <w:rFonts w:ascii="Times New Roman" w:hAnsi="Times New Roman" w:cs="Times New Roman"/>
          <w:i/>
          <w:iCs/>
          <w:szCs w:val="20"/>
          <w:highlight w:val="darkYellow"/>
        </w:rPr>
        <w:t>0 (working assumption)</w:t>
      </w:r>
      <w:r w:rsidRPr="00410F1B">
        <w:rPr>
          <w:rFonts w:ascii="Times New Roman" w:hAnsi="Times New Roman" w:cs="Times New Roman"/>
          <w:i/>
          <w:iCs/>
          <w:szCs w:val="20"/>
        </w:rPr>
        <w:t xml:space="preserve"> to 30</w:t>
      </w:r>
    </w:p>
    <w:p w14:paraId="7D1765E7" w14:textId="77777777" w:rsidR="00130104" w:rsidRDefault="00130104" w:rsidP="00170BAF">
      <w:pPr>
        <w:rPr>
          <w:rFonts w:ascii="Times New Roman" w:hAnsi="Times New Roman" w:cs="Times New Roman"/>
          <w:b/>
          <w:bCs/>
          <w:i/>
          <w:iCs/>
          <w:szCs w:val="20"/>
          <w:highlight w:val="green"/>
          <w:lang w:eastAsia="x-none"/>
        </w:rPr>
      </w:pPr>
    </w:p>
    <w:p w14:paraId="493A037D" w14:textId="35724D97" w:rsidR="00170BAF" w:rsidRPr="00410F1B" w:rsidRDefault="00170BAF" w:rsidP="00170BAF">
      <w:pPr>
        <w:rPr>
          <w:rFonts w:ascii="Times New Roman" w:hAnsi="Times New Roman" w:cs="Times New Roman"/>
          <w:b/>
          <w:bCs/>
          <w:i/>
          <w:iCs/>
          <w:szCs w:val="20"/>
          <w:highlight w:val="green"/>
          <w:lang w:eastAsia="x-none"/>
        </w:rPr>
      </w:pPr>
      <w:r w:rsidRPr="00410F1B">
        <w:rPr>
          <w:rFonts w:ascii="Times New Roman" w:hAnsi="Times New Roman" w:cs="Times New Roman"/>
          <w:b/>
          <w:bCs/>
          <w:i/>
          <w:iCs/>
          <w:szCs w:val="20"/>
          <w:highlight w:val="green"/>
          <w:lang w:eastAsia="x-none"/>
        </w:rPr>
        <w:t>Agreement</w:t>
      </w:r>
    </w:p>
    <w:p w14:paraId="51A49E63" w14:textId="77777777" w:rsidR="00170BAF" w:rsidRPr="00410F1B" w:rsidRDefault="00170BAF" w:rsidP="00170BAF">
      <w:pPr>
        <w:autoSpaceDE w:val="0"/>
        <w:autoSpaceDN w:val="0"/>
        <w:jc w:val="both"/>
        <w:rPr>
          <w:rStyle w:val="Strong"/>
          <w:rFonts w:ascii="Times New Roman" w:hAnsi="Times New Roman" w:cs="Times New Roman"/>
          <w:b w:val="0"/>
          <w:i/>
          <w:iCs/>
        </w:rPr>
      </w:pPr>
      <w:r w:rsidRPr="00410F1B">
        <w:rPr>
          <w:rStyle w:val="Strong"/>
          <w:rFonts w:ascii="Times New Roman" w:hAnsi="Times New Roman" w:cs="Times New Roman"/>
          <w:b w:val="0"/>
          <w:i/>
          <w:iCs/>
        </w:rPr>
        <w:t>When UE performs only contiguous partial sensing (CPS) in a mode 2 Tx pool with periodic reservation for another TB (</w:t>
      </w:r>
      <w:proofErr w:type="spellStart"/>
      <w:r w:rsidRPr="00410F1B">
        <w:rPr>
          <w:rStyle w:val="Strong"/>
          <w:rFonts w:ascii="Times New Roman" w:hAnsi="Times New Roman" w:cs="Times New Roman"/>
          <w:b w:val="0"/>
          <w:i/>
          <w:iCs/>
        </w:rPr>
        <w:t>sl-MultiReserveResource</w:t>
      </w:r>
      <w:proofErr w:type="spellEnd"/>
      <w:r w:rsidRPr="00410F1B">
        <w:rPr>
          <w:rStyle w:val="Strong"/>
          <w:rFonts w:ascii="Times New Roman" w:hAnsi="Times New Roman" w:cs="Times New Roman"/>
          <w:b w:val="0"/>
          <w:i/>
          <w:iCs/>
        </w:rPr>
        <w:t>) disabled, and a resource (re)selection is triggered in slot n,</w:t>
      </w:r>
    </w:p>
    <w:p w14:paraId="335D1CD9" w14:textId="77777777" w:rsidR="00170BAF" w:rsidRPr="00410F1B" w:rsidRDefault="00170BAF" w:rsidP="00170BAF">
      <w:pPr>
        <w:pStyle w:val="ListParagraph"/>
        <w:numPr>
          <w:ilvl w:val="0"/>
          <w:numId w:val="30"/>
        </w:numPr>
        <w:autoSpaceDE w:val="0"/>
        <w:autoSpaceDN w:val="0"/>
        <w:spacing w:after="0" w:line="240" w:lineRule="auto"/>
        <w:jc w:val="both"/>
        <w:rPr>
          <w:rStyle w:val="Strong"/>
          <w:rFonts w:ascii="Times New Roman" w:hAnsi="Times New Roman" w:cs="Times New Roman"/>
          <w:b w:val="0"/>
          <w:bCs w:val="0"/>
          <w:i/>
          <w:iCs/>
          <w:color w:val="000000"/>
        </w:rPr>
      </w:pPr>
      <w:r w:rsidRPr="00410F1B">
        <w:rPr>
          <w:rStyle w:val="Emphasis"/>
          <w:rFonts w:ascii="Times New Roman" w:hAnsi="Times New Roman" w:cs="Times New Roman"/>
          <w:color w:val="000000"/>
        </w:rPr>
        <w:t>T</w:t>
      </w:r>
      <w:r w:rsidRPr="00410F1B">
        <w:rPr>
          <w:rStyle w:val="Emphasis"/>
          <w:rFonts w:ascii="Times New Roman" w:hAnsi="Times New Roman" w:cs="Times New Roman"/>
          <w:color w:val="000000"/>
          <w:vertAlign w:val="subscript"/>
        </w:rPr>
        <w:t>1</w:t>
      </w:r>
      <w:r w:rsidRPr="00410F1B">
        <w:rPr>
          <w:rStyle w:val="apple-converted-space"/>
          <w:rFonts w:ascii="Times New Roman" w:hAnsi="Times New Roman" w:cs="Times New Roman"/>
          <w:i/>
          <w:iCs/>
          <w:color w:val="000000"/>
        </w:rPr>
        <w:t> </w:t>
      </w:r>
      <w:r w:rsidRPr="00410F1B">
        <w:rPr>
          <w:rStyle w:val="Strong"/>
          <w:rFonts w:ascii="Times New Roman" w:hAnsi="Times New Roman" w:cs="Times New Roman"/>
          <w:b w:val="0"/>
          <w:i/>
          <w:iCs/>
          <w:color w:val="000000"/>
        </w:rPr>
        <w:t>is defined based on step 1) of Rel-16 TS 38.214 Sec. 8.1.4.</w:t>
      </w:r>
    </w:p>
    <w:p w14:paraId="1628855B" w14:textId="77777777" w:rsidR="00170BAF" w:rsidRPr="00410F1B" w:rsidRDefault="00170BAF" w:rsidP="00170BAF">
      <w:pPr>
        <w:pStyle w:val="ListParagraph"/>
        <w:numPr>
          <w:ilvl w:val="1"/>
          <w:numId w:val="30"/>
        </w:numPr>
        <w:autoSpaceDE w:val="0"/>
        <w:autoSpaceDN w:val="0"/>
        <w:spacing w:after="0" w:line="240" w:lineRule="auto"/>
        <w:jc w:val="both"/>
        <w:rPr>
          <w:rFonts w:ascii="Times New Roman" w:hAnsi="Times New Roman" w:cs="Times New Roman"/>
          <w:i/>
          <w:iCs/>
        </w:rPr>
      </w:pPr>
      <w:r w:rsidRPr="00410F1B">
        <w:rPr>
          <w:rFonts w:ascii="Times New Roman" w:hAnsi="Times New Roman" w:cs="Times New Roman"/>
          <w:i/>
          <w:iCs/>
          <w:color w:val="000000"/>
        </w:rPr>
        <w:t>No update to specification is necessary due to this agreement</w:t>
      </w:r>
    </w:p>
    <w:p w14:paraId="2B90A357" w14:textId="77777777" w:rsidR="00170BAF" w:rsidRPr="00410F1B" w:rsidRDefault="00170BAF" w:rsidP="00170BAF">
      <w:pPr>
        <w:pStyle w:val="ListParagraph"/>
        <w:numPr>
          <w:ilvl w:val="0"/>
          <w:numId w:val="30"/>
        </w:numPr>
        <w:autoSpaceDE w:val="0"/>
        <w:autoSpaceDN w:val="0"/>
        <w:spacing w:after="0" w:line="240" w:lineRule="auto"/>
        <w:jc w:val="both"/>
        <w:rPr>
          <w:rFonts w:ascii="Times New Roman" w:hAnsi="Times New Roman" w:cs="Times New Roman"/>
          <w:i/>
          <w:iCs/>
        </w:rPr>
      </w:pPr>
      <w:r w:rsidRPr="00410F1B">
        <w:rPr>
          <w:rFonts w:ascii="Times New Roman" w:hAnsi="Times New Roman" w:cs="Times New Roman"/>
          <w:i/>
          <w:iCs/>
          <w:color w:val="000000"/>
        </w:rPr>
        <w:t>Note: The selected Y’ slots do not overlap with the sensing window</w:t>
      </w:r>
    </w:p>
    <w:p w14:paraId="66D70BAE" w14:textId="77777777" w:rsidR="00170BAF" w:rsidRPr="00410F1B" w:rsidRDefault="00170BAF" w:rsidP="00170BAF">
      <w:pPr>
        <w:rPr>
          <w:rFonts w:ascii="Times New Roman" w:hAnsi="Times New Roman" w:cs="Times New Roman"/>
          <w:i/>
          <w:iCs/>
          <w:szCs w:val="20"/>
          <w:lang w:eastAsia="x-none"/>
        </w:rPr>
      </w:pPr>
    </w:p>
    <w:p w14:paraId="62E81290" w14:textId="77777777" w:rsidR="00170BAF" w:rsidRPr="00410F1B" w:rsidRDefault="00170BAF" w:rsidP="00170BAF">
      <w:pPr>
        <w:rPr>
          <w:rFonts w:ascii="Times New Roman" w:hAnsi="Times New Roman" w:cs="Times New Roman"/>
          <w:b/>
          <w:bCs/>
          <w:i/>
          <w:iCs/>
          <w:szCs w:val="20"/>
          <w:highlight w:val="green"/>
          <w:lang w:eastAsia="x-none"/>
        </w:rPr>
      </w:pPr>
      <w:r w:rsidRPr="00410F1B">
        <w:rPr>
          <w:rFonts w:ascii="Times New Roman" w:hAnsi="Times New Roman" w:cs="Times New Roman"/>
          <w:b/>
          <w:bCs/>
          <w:i/>
          <w:iCs/>
          <w:szCs w:val="20"/>
          <w:highlight w:val="green"/>
          <w:lang w:eastAsia="x-none"/>
        </w:rPr>
        <w:t>Agreement</w:t>
      </w:r>
    </w:p>
    <w:p w14:paraId="7C1CFDEB" w14:textId="77777777" w:rsidR="00170BAF" w:rsidRPr="00410F1B" w:rsidRDefault="00170BAF" w:rsidP="00170BAF">
      <w:pPr>
        <w:jc w:val="both"/>
        <w:rPr>
          <w:rFonts w:ascii="Times New Roman" w:eastAsia="SimSun" w:hAnsi="Times New Roman" w:cs="Times New Roman"/>
          <w:i/>
          <w:iCs/>
          <w:szCs w:val="20"/>
        </w:rPr>
      </w:pPr>
      <w:r w:rsidRPr="00410F1B">
        <w:rPr>
          <w:rFonts w:ascii="Times New Roman" w:eastAsia="SimSun" w:hAnsi="Times New Roman" w:cs="Times New Roman"/>
          <w:i/>
          <w:iCs/>
          <w:szCs w:val="20"/>
        </w:rPr>
        <w:t>Whether</w:t>
      </w:r>
      <w:r w:rsidRPr="00410F1B">
        <w:rPr>
          <w:rStyle w:val="apple-converted-space"/>
          <w:rFonts w:ascii="Times New Roman" w:eastAsia="SimSun" w:hAnsi="Times New Roman" w:cs="Times New Roman"/>
          <w:i/>
          <w:iCs/>
          <w:szCs w:val="20"/>
        </w:rPr>
        <w:t> </w:t>
      </w:r>
      <w:r w:rsidRPr="00410F1B">
        <w:rPr>
          <w:rFonts w:ascii="Times New Roman" w:eastAsia="SimSun" w:hAnsi="Times New Roman" w:cs="Times New Roman"/>
          <w:i/>
          <w:iCs/>
          <w:szCs w:val="20"/>
        </w:rPr>
        <w:t>UE performs SL reception of PSCCH and RSRP measurement for partial sensing on slots in SL DRX inactive time is enabled/disabled by (pre-)configuration</w:t>
      </w:r>
      <w:r w:rsidRPr="00410F1B">
        <w:rPr>
          <w:rStyle w:val="apple-converted-space"/>
          <w:rFonts w:ascii="Times New Roman" w:eastAsia="SimSun" w:hAnsi="Times New Roman" w:cs="Times New Roman"/>
          <w:i/>
          <w:iCs/>
          <w:szCs w:val="20"/>
        </w:rPr>
        <w:t xml:space="preserve"> per resource pool </w:t>
      </w:r>
      <w:r w:rsidRPr="00410F1B">
        <w:rPr>
          <w:rFonts w:ascii="Times New Roman" w:eastAsia="SimSun" w:hAnsi="Times New Roman" w:cs="Times New Roman"/>
          <w:i/>
          <w:iCs/>
          <w:szCs w:val="20"/>
        </w:rPr>
        <w:t>when partial sensing is configured in the UE by a higher layer.</w:t>
      </w:r>
    </w:p>
    <w:p w14:paraId="7F4617E1" w14:textId="77777777" w:rsidR="00170BAF" w:rsidRPr="00410F1B" w:rsidRDefault="00170BAF" w:rsidP="00170BAF">
      <w:pPr>
        <w:pStyle w:val="ListParagraph"/>
        <w:numPr>
          <w:ilvl w:val="0"/>
          <w:numId w:val="48"/>
        </w:numPr>
        <w:spacing w:after="0" w:line="240" w:lineRule="auto"/>
        <w:ind w:right="150"/>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When it is enabled,</w:t>
      </w:r>
    </w:p>
    <w:p w14:paraId="3F0F0827" w14:textId="77777777" w:rsidR="00170BAF" w:rsidRPr="00410F1B" w:rsidRDefault="00170BAF" w:rsidP="00170BAF">
      <w:pPr>
        <w:pStyle w:val="ListParagraph"/>
        <w:numPr>
          <w:ilvl w:val="1"/>
          <w:numId w:val="49"/>
        </w:numPr>
        <w:spacing w:after="0" w:line="240" w:lineRule="auto"/>
        <w:jc w:val="both"/>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When UE performs periodic-based partial sensing for a given</w:t>
      </w:r>
      <w:r w:rsidRPr="00410F1B">
        <w:rPr>
          <w:rStyle w:val="apple-converted-space"/>
          <w:rFonts w:ascii="Times New Roman" w:eastAsia="Times New Roman" w:hAnsi="Times New Roman" w:cs="Times New Roman"/>
          <w:i/>
          <w:iCs/>
          <w:szCs w:val="20"/>
        </w:rPr>
        <w:t> </w:t>
      </w:r>
      <w:r w:rsidRPr="00410F1B">
        <w:rPr>
          <w:rFonts w:ascii="Times New Roman" w:eastAsia="Times New Roman" w:hAnsi="Times New Roman" w:cs="Times New Roman"/>
          <w:i/>
          <w:iCs/>
          <w:szCs w:val="20"/>
        </w:rPr>
        <w:t>P</w:t>
      </w:r>
      <w:r w:rsidRPr="00410F1B">
        <w:rPr>
          <w:rFonts w:ascii="Times New Roman" w:eastAsia="Times New Roman" w:hAnsi="Times New Roman" w:cs="Times New Roman"/>
          <w:i/>
          <w:iCs/>
          <w:szCs w:val="20"/>
          <w:vertAlign w:val="subscript"/>
        </w:rPr>
        <w:t>reserve</w:t>
      </w:r>
      <w:r w:rsidRPr="00410F1B">
        <w:rPr>
          <w:rFonts w:ascii="Times New Roman" w:eastAsia="Times New Roman" w:hAnsi="Times New Roman" w:cs="Times New Roman"/>
          <w:i/>
          <w:iCs/>
          <w:szCs w:val="20"/>
        </w:rPr>
        <w:t>, UE monitors only the default periodic sensing occasion.</w:t>
      </w:r>
    </w:p>
    <w:p w14:paraId="3EB88BEC" w14:textId="77777777" w:rsidR="00170BAF" w:rsidRPr="00410F1B" w:rsidRDefault="00170BAF" w:rsidP="00170BAF">
      <w:pPr>
        <w:pStyle w:val="ListParagraph"/>
        <w:numPr>
          <w:ilvl w:val="1"/>
          <w:numId w:val="49"/>
        </w:numPr>
        <w:spacing w:after="0" w:line="240" w:lineRule="auto"/>
        <w:jc w:val="both"/>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When UE performs contiguous partial sensing, UE monitors a minimum of</w:t>
      </w:r>
      <w:r w:rsidRPr="00410F1B">
        <w:rPr>
          <w:rStyle w:val="apple-converted-space"/>
          <w:rFonts w:ascii="Times New Roman" w:eastAsia="Times New Roman" w:hAnsi="Times New Roman" w:cs="Times New Roman"/>
          <w:i/>
          <w:iCs/>
          <w:szCs w:val="20"/>
        </w:rPr>
        <w:t> </w:t>
      </w:r>
      <w:r w:rsidRPr="00410F1B">
        <w:rPr>
          <w:rFonts w:ascii="Times New Roman" w:eastAsia="Times New Roman" w:hAnsi="Times New Roman" w:cs="Times New Roman"/>
          <w:i/>
          <w:iCs/>
          <w:szCs w:val="20"/>
        </w:rPr>
        <w:t>M</w:t>
      </w:r>
      <w:r w:rsidRPr="00410F1B">
        <w:rPr>
          <w:rStyle w:val="apple-converted-space"/>
          <w:rFonts w:ascii="Times New Roman" w:eastAsia="Times New Roman" w:hAnsi="Times New Roman" w:cs="Times New Roman"/>
          <w:i/>
          <w:iCs/>
          <w:szCs w:val="20"/>
        </w:rPr>
        <w:t> </w:t>
      </w:r>
      <w:r w:rsidRPr="00410F1B">
        <w:rPr>
          <w:rFonts w:ascii="Times New Roman" w:eastAsia="Times New Roman" w:hAnsi="Times New Roman" w:cs="Times New Roman"/>
          <w:i/>
          <w:iCs/>
          <w:szCs w:val="20"/>
        </w:rPr>
        <w:t>slots for CPS.</w:t>
      </w:r>
    </w:p>
    <w:p w14:paraId="48DCA8B6" w14:textId="77777777" w:rsidR="00170BAF" w:rsidRPr="00410F1B" w:rsidRDefault="00170BAF" w:rsidP="00170BAF">
      <w:pPr>
        <w:pStyle w:val="ListParagraph"/>
        <w:numPr>
          <w:ilvl w:val="0"/>
          <w:numId w:val="48"/>
        </w:numPr>
        <w:spacing w:after="0" w:line="240" w:lineRule="auto"/>
        <w:ind w:right="150"/>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Note, when it is disabled, the UE is not required to perform SL reception of PSCCH and RSRP measurement in SL DRX inactive time.</w:t>
      </w:r>
    </w:p>
    <w:p w14:paraId="54412F00" w14:textId="77777777" w:rsidR="00170BAF" w:rsidRPr="00410F1B" w:rsidRDefault="00170BAF" w:rsidP="00170BAF">
      <w:pPr>
        <w:pStyle w:val="ListParagraph"/>
        <w:numPr>
          <w:ilvl w:val="0"/>
          <w:numId w:val="48"/>
        </w:numPr>
        <w:spacing w:after="0" w:line="240" w:lineRule="auto"/>
        <w:ind w:right="150"/>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Note: no further optimization on the resource (re)selection procedure with regard to SL DRX operation is specified in Rel.17.</w:t>
      </w:r>
    </w:p>
    <w:p w14:paraId="63B4E784" w14:textId="77777777" w:rsidR="00170BAF" w:rsidRPr="00410F1B" w:rsidRDefault="00170BAF" w:rsidP="00170BAF">
      <w:pPr>
        <w:pStyle w:val="ListParagraph"/>
        <w:numPr>
          <w:ilvl w:val="0"/>
          <w:numId w:val="48"/>
        </w:numPr>
        <w:spacing w:after="0" w:line="240" w:lineRule="auto"/>
        <w:ind w:right="150"/>
        <w:rPr>
          <w:rFonts w:ascii="Times New Roman" w:eastAsia="Times New Roman" w:hAnsi="Times New Roman" w:cs="Times New Roman"/>
          <w:i/>
          <w:iCs/>
          <w:sz w:val="16"/>
          <w:szCs w:val="16"/>
        </w:rPr>
      </w:pPr>
      <w:r w:rsidRPr="00410F1B">
        <w:rPr>
          <w:rFonts w:ascii="Times New Roman" w:eastAsia="Times New Roman" w:hAnsi="Times New Roman" w:cs="Times New Roman"/>
          <w:i/>
          <w:iCs/>
          <w:szCs w:val="20"/>
        </w:rPr>
        <w:t>FFS the case when full sensing is configured in the UE by a higher layer</w:t>
      </w:r>
    </w:p>
    <w:p w14:paraId="469B8D81" w14:textId="77777777" w:rsidR="00E863C5" w:rsidRDefault="00E863C5" w:rsidP="00A1120E">
      <w:pPr>
        <w:jc w:val="both"/>
        <w:rPr>
          <w:rFonts w:ascii="Times New Roman" w:hAnsi="Times New Roman" w:cs="Times New Roman"/>
        </w:rPr>
      </w:pPr>
    </w:p>
    <w:p w14:paraId="2E04CE58" w14:textId="116A165A" w:rsidR="00A1120E" w:rsidRPr="00170BAF" w:rsidRDefault="00A1120E" w:rsidP="00A1120E">
      <w:pPr>
        <w:jc w:val="both"/>
        <w:rPr>
          <w:rFonts w:ascii="Times New Roman" w:hAnsi="Times New Roman" w:cs="Times New Roman"/>
          <w:lang w:val="en-GB"/>
        </w:rPr>
      </w:pPr>
      <w:r w:rsidRPr="00170BAF">
        <w:rPr>
          <w:rFonts w:ascii="Times New Roman" w:hAnsi="Times New Roman" w:cs="Times New Roman"/>
        </w:rPr>
        <w:t xml:space="preserve">In this contribution, we </w:t>
      </w:r>
      <w:r w:rsidR="00A8154D">
        <w:rPr>
          <w:rFonts w:ascii="Times New Roman" w:hAnsi="Times New Roman" w:cs="Times New Roman"/>
        </w:rPr>
        <w:t xml:space="preserve">continue to discuss </w:t>
      </w:r>
      <w:r w:rsidRPr="00170BAF">
        <w:rPr>
          <w:rFonts w:ascii="Times New Roman" w:hAnsi="Times New Roman" w:cs="Times New Roman"/>
        </w:rPr>
        <w:t xml:space="preserve">the remaining details of </w:t>
      </w:r>
      <w:proofErr w:type="spellStart"/>
      <w:r w:rsidR="001C3300" w:rsidRPr="00170BAF">
        <w:rPr>
          <w:rFonts w:ascii="Times New Roman" w:hAnsi="Times New Roman" w:cs="Times New Roman"/>
        </w:rPr>
        <w:t>sidelink</w:t>
      </w:r>
      <w:proofErr w:type="spellEnd"/>
      <w:r w:rsidR="001C3300" w:rsidRPr="00170BAF">
        <w:rPr>
          <w:rFonts w:ascii="Times New Roman" w:hAnsi="Times New Roman" w:cs="Times New Roman"/>
        </w:rPr>
        <w:t xml:space="preserve"> </w:t>
      </w:r>
      <w:r w:rsidRPr="00170BAF">
        <w:rPr>
          <w:rFonts w:ascii="Times New Roman" w:hAnsi="Times New Roman" w:cs="Times New Roman"/>
        </w:rPr>
        <w:t>resource allocation for power saving.</w:t>
      </w:r>
    </w:p>
    <w:p w14:paraId="0CE481FD" w14:textId="5717E75A" w:rsidR="004F0A81" w:rsidRPr="00170BAF" w:rsidRDefault="003B3785" w:rsidP="004F0A81">
      <w:pPr>
        <w:pStyle w:val="Heading1"/>
        <w:pBdr>
          <w:top w:val="single" w:sz="12" w:space="5" w:color="auto"/>
        </w:pBdr>
        <w:spacing w:after="120"/>
        <w:rPr>
          <w:rFonts w:ascii="Times New Roman" w:hAnsi="Times New Roman"/>
          <w:b/>
          <w:sz w:val="32"/>
          <w:szCs w:val="32"/>
        </w:rPr>
      </w:pPr>
      <w:r w:rsidRPr="00170BAF">
        <w:rPr>
          <w:rFonts w:ascii="Times New Roman" w:hAnsi="Times New Roman"/>
          <w:b/>
          <w:sz w:val="32"/>
          <w:szCs w:val="32"/>
        </w:rPr>
        <w:lastRenderedPageBreak/>
        <w:t>Remaining open issues</w:t>
      </w:r>
    </w:p>
    <w:p w14:paraId="13368194" w14:textId="64E19B7E" w:rsidR="00301AE9" w:rsidRPr="00170BAF" w:rsidRDefault="00301AE9" w:rsidP="00301AE9">
      <w:pPr>
        <w:pStyle w:val="Heading2"/>
        <w:rPr>
          <w:rFonts w:ascii="Times New Roman" w:hAnsi="Times New Roman"/>
        </w:rPr>
      </w:pPr>
      <w:r w:rsidRPr="00170BAF">
        <w:rPr>
          <w:rFonts w:ascii="Times New Roman" w:hAnsi="Times New Roman"/>
        </w:rPr>
        <w:t>Resource allocation for transmission to Rx UE in SL DRX</w:t>
      </w:r>
    </w:p>
    <w:p w14:paraId="2D7BA2F6" w14:textId="0B16FAEA" w:rsidR="00AE439E" w:rsidRDefault="00AE439E" w:rsidP="00301AE9">
      <w:pPr>
        <w:spacing w:before="240" w:after="240"/>
        <w:jc w:val="both"/>
        <w:rPr>
          <w:rFonts w:ascii="Times New Roman" w:hAnsi="Times New Roman" w:cs="Times New Roman"/>
        </w:rPr>
      </w:pPr>
      <w:r>
        <w:rPr>
          <w:rFonts w:ascii="Times New Roman" w:hAnsi="Times New Roman" w:cs="Times New Roman"/>
        </w:rPr>
        <w:t xml:space="preserve">In RAN1 #107e meeting, it was agreed that </w:t>
      </w:r>
      <w:r w:rsidRPr="00170BAF">
        <w:rPr>
          <w:rFonts w:ascii="Times New Roman" w:hAnsi="Times New Roman" w:cs="Times New Roman"/>
        </w:rPr>
        <w:t>PHY layer needs to apply a restriction on selecting candidate resources to ensure that at least a subset of candidate resources reported to MAC layer is located within an indicated active time of the RX UE</w:t>
      </w:r>
      <w:r w:rsidR="00E863C5">
        <w:rPr>
          <w:rFonts w:ascii="Times New Roman" w:hAnsi="Times New Roman" w:cs="Times New Roman"/>
        </w:rPr>
        <w:t xml:space="preserve"> in SL DRX</w:t>
      </w:r>
      <w:r>
        <w:rPr>
          <w:rFonts w:ascii="Times New Roman" w:hAnsi="Times New Roman" w:cs="Times New Roman"/>
        </w:rPr>
        <w:t>.</w:t>
      </w:r>
      <w:r w:rsidR="00E863C5">
        <w:rPr>
          <w:rFonts w:ascii="Times New Roman" w:hAnsi="Times New Roman" w:cs="Times New Roman"/>
        </w:rPr>
        <w:t xml:space="preserve"> Specifically, RAN1 agreed that PHY layer selects and reports candidate resources in which at least a subset of the candidate resources is within the indicated active time of the RX UE as in the following agreement: </w:t>
      </w:r>
    </w:p>
    <w:tbl>
      <w:tblPr>
        <w:tblW w:w="9872" w:type="dxa"/>
        <w:tblInd w:w="108" w:type="dxa"/>
        <w:tblCellMar>
          <w:left w:w="0" w:type="dxa"/>
          <w:right w:w="0" w:type="dxa"/>
        </w:tblCellMar>
        <w:tblLook w:val="04A0" w:firstRow="1" w:lastRow="0" w:firstColumn="1" w:lastColumn="0" w:noHBand="0" w:noVBand="1"/>
      </w:tblPr>
      <w:tblGrid>
        <w:gridCol w:w="9872"/>
      </w:tblGrid>
      <w:tr w:rsidR="00301AE9" w:rsidRPr="00777CD2" w14:paraId="2B18EE2A" w14:textId="77777777" w:rsidTr="00BB702E">
        <w:tc>
          <w:tcPr>
            <w:tcW w:w="9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1DBCF" w14:textId="77777777" w:rsidR="00301AE9" w:rsidRPr="00170BAF" w:rsidRDefault="00301AE9" w:rsidP="001C699C">
            <w:pPr>
              <w:pStyle w:val="NormalWeb"/>
              <w:spacing w:before="0" w:beforeAutospacing="0" w:after="0" w:afterAutospacing="0"/>
              <w:rPr>
                <w:rStyle w:val="Strong"/>
                <w:rFonts w:ascii="Times New Roman" w:hAnsi="Times New Roman" w:cs="Times New Roman"/>
                <w:i/>
                <w:iCs/>
                <w:highlight w:val="green"/>
                <w:lang w:val="en-CA"/>
              </w:rPr>
            </w:pPr>
            <w:r w:rsidRPr="00170BAF">
              <w:rPr>
                <w:rStyle w:val="Strong"/>
                <w:rFonts w:ascii="Times New Roman" w:hAnsi="Times New Roman" w:cs="Times New Roman"/>
                <w:i/>
                <w:iCs/>
                <w:highlight w:val="green"/>
                <w:lang w:val="en-CA"/>
              </w:rPr>
              <w:t>Agreement</w:t>
            </w:r>
          </w:p>
          <w:p w14:paraId="47CA7A1A" w14:textId="77777777" w:rsidR="00301AE9" w:rsidRPr="00170BAF" w:rsidRDefault="00301AE9" w:rsidP="001C699C">
            <w:pPr>
              <w:pStyle w:val="NormalWeb"/>
              <w:shd w:val="clear" w:color="auto" w:fill="FFFFFF"/>
              <w:spacing w:before="0" w:beforeAutospacing="0" w:after="0" w:afterAutospacing="0"/>
              <w:rPr>
                <w:rStyle w:val="Emphasis"/>
                <w:rFonts w:ascii="Times New Roman" w:hAnsi="Times New Roman" w:cs="Times New Roman"/>
              </w:rPr>
            </w:pPr>
            <w:r w:rsidRPr="00170BAF">
              <w:rPr>
                <w:rStyle w:val="Emphasis"/>
                <w:rFonts w:ascii="Times New Roman" w:hAnsi="Times New Roman" w:cs="Times New Roman"/>
                <w:color w:val="000000"/>
                <w:lang w:val="en-CA"/>
              </w:rPr>
              <w:t>When SL DRX active time of Rx-UE is provided by the higher layer for candidate resource selection (including resource (re)selection and re-evaluation/pre-emption checking), the following is agreed:</w:t>
            </w:r>
          </w:p>
          <w:p w14:paraId="3DBB127C" w14:textId="77777777" w:rsidR="00301AE9" w:rsidRPr="00170BAF" w:rsidRDefault="00301AE9" w:rsidP="001C699C">
            <w:pPr>
              <w:pStyle w:val="NormalWeb"/>
              <w:shd w:val="clear" w:color="auto" w:fill="FFFFFF"/>
              <w:spacing w:before="0" w:beforeAutospacing="0" w:after="0" w:afterAutospacing="0"/>
              <w:rPr>
                <w:rStyle w:val="Emphasis"/>
                <w:rFonts w:ascii="Times New Roman" w:hAnsi="Times New Roman" w:cs="Times New Roman"/>
                <w:lang w:val="en-CA"/>
              </w:rPr>
            </w:pPr>
          </w:p>
          <w:p w14:paraId="4CC0ED1F" w14:textId="77777777" w:rsidR="00301AE9" w:rsidRPr="00170BAF" w:rsidRDefault="00301AE9" w:rsidP="001C699C">
            <w:pPr>
              <w:pStyle w:val="NormalWeb"/>
              <w:shd w:val="clear" w:color="auto" w:fill="FFFFFF"/>
              <w:spacing w:before="0" w:beforeAutospacing="0" w:after="0" w:afterAutospacing="0"/>
              <w:rPr>
                <w:rStyle w:val="Emphasis"/>
                <w:rFonts w:ascii="Times New Roman" w:hAnsi="Times New Roman" w:cs="Times New Roman"/>
                <w:lang w:val="en-CA"/>
              </w:rPr>
            </w:pPr>
            <w:r w:rsidRPr="00170BAF">
              <w:rPr>
                <w:rStyle w:val="Emphasis"/>
                <w:rFonts w:ascii="Times New Roman" w:hAnsi="Times New Roman" w:cs="Times New Roman"/>
                <w:color w:val="000000"/>
                <w:lang w:val="en-CA"/>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w:t>
            </w:r>
          </w:p>
          <w:p w14:paraId="2055A271" w14:textId="77777777" w:rsidR="00301AE9" w:rsidRPr="00170BAF" w:rsidRDefault="00301AE9" w:rsidP="001C699C">
            <w:pPr>
              <w:numPr>
                <w:ilvl w:val="0"/>
                <w:numId w:val="41"/>
              </w:numPr>
              <w:rPr>
                <w:rStyle w:val="Emphasis"/>
                <w:rFonts w:ascii="Times New Roman" w:eastAsia="Times New Roman" w:hAnsi="Times New Roman" w:cs="Times New Roman"/>
                <w:lang w:val="en-CA"/>
              </w:rPr>
            </w:pPr>
            <w:r w:rsidRPr="00170BAF">
              <w:rPr>
                <w:rStyle w:val="Emphasis"/>
                <w:rFonts w:ascii="Times New Roman" w:eastAsia="Times New Roman" w:hAnsi="Times New Roman" w:cs="Times New Roman"/>
                <w:lang w:val="en-CA"/>
              </w:rPr>
              <w:t>PHY layer selects and reports candidate resources in which at least a subset of the candidate resources is within the indicated active time of the RX UE</w:t>
            </w:r>
          </w:p>
          <w:p w14:paraId="10459D46" w14:textId="77777777" w:rsidR="00301AE9" w:rsidRPr="00170BAF" w:rsidRDefault="00301AE9" w:rsidP="001C699C">
            <w:pPr>
              <w:pStyle w:val="ListParagraph"/>
              <w:numPr>
                <w:ilvl w:val="1"/>
                <w:numId w:val="21"/>
              </w:numPr>
              <w:contextualSpacing/>
              <w:rPr>
                <w:rFonts w:ascii="Times New Roman" w:hAnsi="Times New Roman" w:cs="Times New Roman"/>
                <w:i/>
                <w:iCs/>
              </w:rPr>
            </w:pPr>
            <w:r w:rsidRPr="00170BAF">
              <w:rPr>
                <w:rFonts w:ascii="Times New Roman" w:hAnsi="Times New Roman" w:cs="Times New Roman"/>
                <w:i/>
                <w:iCs/>
              </w:rPr>
              <w:t>FFS: Details on when the number of subsets of candidate resource is less than the threshold</w:t>
            </w:r>
          </w:p>
          <w:p w14:paraId="59AF4033" w14:textId="77777777" w:rsidR="00301AE9" w:rsidRPr="00170BAF" w:rsidRDefault="00301AE9" w:rsidP="001C699C">
            <w:pPr>
              <w:pStyle w:val="ListParagraph"/>
              <w:numPr>
                <w:ilvl w:val="1"/>
                <w:numId w:val="21"/>
              </w:numPr>
              <w:contextualSpacing/>
              <w:rPr>
                <w:rFonts w:ascii="Times New Roman" w:hAnsi="Times New Roman" w:cs="Times New Roman"/>
                <w:i/>
                <w:iCs/>
              </w:rPr>
            </w:pPr>
            <w:r w:rsidRPr="00170BAF">
              <w:rPr>
                <w:rFonts w:ascii="Times New Roman" w:hAnsi="Times New Roman" w:cs="Times New Roman"/>
                <w:i/>
                <w:iCs/>
              </w:rPr>
              <w:t>FFS: The subset of candidate resource outside of the active time should consider each inactive time period</w:t>
            </w:r>
          </w:p>
          <w:p w14:paraId="333EC017" w14:textId="77777777" w:rsidR="00301AE9" w:rsidRPr="00170BAF" w:rsidRDefault="00301AE9" w:rsidP="001C699C">
            <w:pPr>
              <w:pStyle w:val="ListParagraph"/>
              <w:numPr>
                <w:ilvl w:val="1"/>
                <w:numId w:val="21"/>
              </w:numPr>
              <w:contextualSpacing/>
              <w:rPr>
                <w:rFonts w:ascii="Times New Roman" w:hAnsi="Times New Roman" w:cs="Times New Roman"/>
                <w:i/>
                <w:iCs/>
              </w:rPr>
            </w:pPr>
            <w:r w:rsidRPr="00170BAF">
              <w:rPr>
                <w:rFonts w:ascii="Times New Roman" w:hAnsi="Times New Roman" w:cs="Times New Roman"/>
                <w:i/>
                <w:iCs/>
              </w:rPr>
              <w:t>FFS: UE selection of resource selection window to overlap with indicated RX UE active time</w:t>
            </w:r>
          </w:p>
          <w:p w14:paraId="095C0AD9" w14:textId="77777777" w:rsidR="00301AE9" w:rsidRPr="00170BAF" w:rsidRDefault="00301AE9" w:rsidP="001C699C">
            <w:pPr>
              <w:pStyle w:val="ListParagraph"/>
              <w:numPr>
                <w:ilvl w:val="1"/>
                <w:numId w:val="21"/>
              </w:numPr>
              <w:contextualSpacing/>
              <w:rPr>
                <w:rFonts w:ascii="Times New Roman" w:hAnsi="Times New Roman" w:cs="Times New Roman"/>
                <w:lang w:val="en-CA"/>
              </w:rPr>
            </w:pPr>
            <w:r w:rsidRPr="00170BAF">
              <w:rPr>
                <w:rFonts w:ascii="Times New Roman" w:hAnsi="Times New Roman" w:cs="Times New Roman"/>
                <w:i/>
                <w:iCs/>
              </w:rPr>
              <w:t>FFS: Whether it is up to UE implementation to report candidate resources only within the indicated active time of the RX UE</w:t>
            </w:r>
          </w:p>
        </w:tc>
      </w:tr>
    </w:tbl>
    <w:p w14:paraId="114C0F61" w14:textId="5BA1B3C6" w:rsidR="00CE6230" w:rsidRDefault="00CE6230" w:rsidP="00301AE9">
      <w:pPr>
        <w:pStyle w:val="ListParagraph"/>
        <w:ind w:left="0"/>
        <w:jc w:val="both"/>
        <w:rPr>
          <w:rFonts w:ascii="Times New Roman" w:hAnsi="Times New Roman" w:cs="Times New Roman"/>
          <w:i/>
          <w:iCs/>
        </w:rPr>
      </w:pPr>
    </w:p>
    <w:p w14:paraId="0A4AE927" w14:textId="38335EA3" w:rsidR="00CA487E" w:rsidRPr="00AD5F83" w:rsidRDefault="00A167EA" w:rsidP="007D6C06">
      <w:pPr>
        <w:pStyle w:val="ListParagraph"/>
        <w:ind w:left="0"/>
        <w:jc w:val="both"/>
        <w:rPr>
          <w:rStyle w:val="Emphasis"/>
          <w:rFonts w:ascii="Times New Roman" w:eastAsia="Times New Roman" w:hAnsi="Times New Roman" w:cs="Times New Roman"/>
          <w:i w:val="0"/>
          <w:iCs w:val="0"/>
          <w:lang w:val="en-CA"/>
        </w:rPr>
      </w:pPr>
      <w:r w:rsidRPr="00AD5F83">
        <w:rPr>
          <w:rFonts w:ascii="Times New Roman" w:hAnsi="Times New Roman" w:cs="Times New Roman"/>
        </w:rPr>
        <w:t>O</w:t>
      </w:r>
      <w:r w:rsidR="00F00B96" w:rsidRPr="00410F1B">
        <w:rPr>
          <w:rFonts w:ascii="Times New Roman" w:hAnsi="Times New Roman" w:cs="Times New Roman"/>
        </w:rPr>
        <w:t xml:space="preserve">ne remaining </w:t>
      </w:r>
      <w:r w:rsidR="00E06966" w:rsidRPr="00AD5F83">
        <w:rPr>
          <w:rFonts w:ascii="Times New Roman" w:hAnsi="Times New Roman" w:cs="Times New Roman"/>
        </w:rPr>
        <w:t xml:space="preserve">essential </w:t>
      </w:r>
      <w:r w:rsidR="00F00B96" w:rsidRPr="00410F1B">
        <w:rPr>
          <w:rFonts w:ascii="Times New Roman" w:hAnsi="Times New Roman" w:cs="Times New Roman"/>
        </w:rPr>
        <w:t xml:space="preserve">issue is how PHY layer can select </w:t>
      </w:r>
      <w:r w:rsidR="00F00B96" w:rsidRPr="00AD5F83">
        <w:rPr>
          <w:rStyle w:val="Emphasis"/>
          <w:rFonts w:ascii="Times New Roman" w:eastAsia="Times New Roman" w:hAnsi="Times New Roman" w:cs="Times New Roman"/>
          <w:i w:val="0"/>
          <w:iCs w:val="0"/>
          <w:lang w:val="en-CA"/>
        </w:rPr>
        <w:t>candidate resources</w:t>
      </w:r>
      <w:r w:rsidRPr="00AD5F83">
        <w:rPr>
          <w:rStyle w:val="Emphasis"/>
          <w:rFonts w:ascii="Times New Roman" w:eastAsia="Times New Roman" w:hAnsi="Times New Roman" w:cs="Times New Roman"/>
          <w:i w:val="0"/>
          <w:iCs w:val="0"/>
          <w:lang w:val="en-CA"/>
        </w:rPr>
        <w:t xml:space="preserve"> so that</w:t>
      </w:r>
      <w:r w:rsidR="00F00B96" w:rsidRPr="00AD5F83">
        <w:rPr>
          <w:rStyle w:val="Emphasis"/>
          <w:rFonts w:ascii="Times New Roman" w:eastAsia="Times New Roman" w:hAnsi="Times New Roman" w:cs="Times New Roman"/>
          <w:i w:val="0"/>
          <w:iCs w:val="0"/>
          <w:lang w:val="en-CA"/>
        </w:rPr>
        <w:t xml:space="preserve"> at least a subset of the candidate resources is within the indicated active time of the RX UE. </w:t>
      </w:r>
      <w:r w:rsidR="00F4558B" w:rsidRPr="00AD5F83">
        <w:rPr>
          <w:rStyle w:val="Emphasis"/>
          <w:rFonts w:ascii="Times New Roman" w:eastAsia="Times New Roman" w:hAnsi="Times New Roman" w:cs="Times New Roman"/>
          <w:i w:val="0"/>
          <w:iCs w:val="0"/>
          <w:lang w:val="en-CA"/>
        </w:rPr>
        <w:t>It was argued that UE implementation can guarantee such restriction.</w:t>
      </w:r>
      <w:r w:rsidR="00FB5D98" w:rsidRPr="00AD5F83">
        <w:rPr>
          <w:rStyle w:val="Emphasis"/>
          <w:rFonts w:ascii="Times New Roman" w:eastAsia="Times New Roman" w:hAnsi="Times New Roman" w:cs="Times New Roman"/>
          <w:i w:val="0"/>
          <w:iCs w:val="0"/>
          <w:lang w:val="en-CA"/>
        </w:rPr>
        <w:t xml:space="preserve"> </w:t>
      </w:r>
      <w:r w:rsidR="00A8154D">
        <w:rPr>
          <w:rStyle w:val="Emphasis"/>
          <w:rFonts w:ascii="Times New Roman" w:eastAsia="Times New Roman" w:hAnsi="Times New Roman" w:cs="Times New Roman"/>
          <w:i w:val="0"/>
          <w:iCs w:val="0"/>
          <w:lang w:val="en-CA"/>
        </w:rPr>
        <w:t xml:space="preserve">However, in our view, </w:t>
      </w:r>
      <w:r w:rsidR="004048E8">
        <w:rPr>
          <w:rStyle w:val="Emphasis"/>
          <w:rFonts w:ascii="Times New Roman" w:eastAsia="Times New Roman" w:hAnsi="Times New Roman" w:cs="Times New Roman"/>
          <w:i w:val="0"/>
          <w:iCs w:val="0"/>
          <w:lang w:val="en-CA"/>
        </w:rPr>
        <w:t xml:space="preserve">there may be </w:t>
      </w:r>
      <w:r w:rsidR="00A8154D">
        <w:rPr>
          <w:rStyle w:val="Emphasis"/>
          <w:rFonts w:ascii="Times New Roman" w:eastAsia="Times New Roman" w:hAnsi="Times New Roman" w:cs="Times New Roman"/>
          <w:i w:val="0"/>
          <w:iCs w:val="0"/>
          <w:lang w:val="en-CA"/>
        </w:rPr>
        <w:t>no remaining candidate resource within the active time of the Rx UE after the resource exclusion procedure. Specifically, a</w:t>
      </w:r>
      <w:r w:rsidR="00FB5D98" w:rsidRPr="00AD5F83">
        <w:rPr>
          <w:rStyle w:val="Emphasis"/>
          <w:rFonts w:ascii="Times New Roman" w:eastAsia="Times New Roman" w:hAnsi="Times New Roman" w:cs="Times New Roman"/>
          <w:i w:val="0"/>
          <w:iCs w:val="0"/>
          <w:lang w:val="en-CA"/>
        </w:rPr>
        <w:t xml:space="preserve">ccording to the </w:t>
      </w:r>
      <w:r w:rsidR="006143BB" w:rsidRPr="00AD5F83">
        <w:rPr>
          <w:rStyle w:val="Emphasis"/>
          <w:rFonts w:ascii="Times New Roman" w:eastAsia="Times New Roman" w:hAnsi="Times New Roman" w:cs="Times New Roman"/>
          <w:i w:val="0"/>
          <w:iCs w:val="0"/>
          <w:lang w:val="en-CA"/>
        </w:rPr>
        <w:t xml:space="preserve">legacy </w:t>
      </w:r>
      <w:r w:rsidR="00FB5D98" w:rsidRPr="00AD5F83">
        <w:rPr>
          <w:rStyle w:val="Emphasis"/>
          <w:rFonts w:ascii="Times New Roman" w:eastAsia="Times New Roman" w:hAnsi="Times New Roman" w:cs="Times New Roman"/>
          <w:i w:val="0"/>
          <w:iCs w:val="0"/>
          <w:lang w:val="en-CA"/>
        </w:rPr>
        <w:t>resource exclusion procedure</w:t>
      </w:r>
      <w:r w:rsidR="00F4558B" w:rsidRPr="00AD5F83">
        <w:rPr>
          <w:rStyle w:val="Emphasis"/>
          <w:rFonts w:ascii="Times New Roman" w:eastAsia="Times New Roman" w:hAnsi="Times New Roman" w:cs="Times New Roman"/>
          <w:i w:val="0"/>
          <w:iCs w:val="0"/>
          <w:lang w:val="en-CA"/>
        </w:rPr>
        <w:t xml:space="preserve">, the </w:t>
      </w:r>
      <w:r w:rsidR="00794BCA" w:rsidRPr="00AD5F83">
        <w:rPr>
          <w:rStyle w:val="Emphasis"/>
          <w:rFonts w:ascii="Times New Roman" w:eastAsia="Times New Roman" w:hAnsi="Times New Roman" w:cs="Times New Roman"/>
          <w:i w:val="0"/>
          <w:iCs w:val="0"/>
          <w:lang w:val="en-CA"/>
        </w:rPr>
        <w:t xml:space="preserve">UE </w:t>
      </w:r>
      <w:r w:rsidR="0058129F" w:rsidRPr="00AD5F83">
        <w:rPr>
          <w:rStyle w:val="Emphasis"/>
          <w:rFonts w:ascii="Times New Roman" w:eastAsia="Times New Roman" w:hAnsi="Times New Roman" w:cs="Times New Roman"/>
          <w:i w:val="0"/>
          <w:iCs w:val="0"/>
          <w:lang w:val="en-CA"/>
        </w:rPr>
        <w:t xml:space="preserve">may first select </w:t>
      </w:r>
      <w:r w:rsidR="00794BCA" w:rsidRPr="00AD5F83">
        <w:rPr>
          <w:rStyle w:val="Emphasis"/>
          <w:rFonts w:ascii="Times New Roman" w:eastAsia="Times New Roman" w:hAnsi="Times New Roman" w:cs="Times New Roman"/>
          <w:i w:val="0"/>
          <w:iCs w:val="0"/>
          <w:lang w:val="en-CA"/>
        </w:rPr>
        <w:t>Y or Y’</w:t>
      </w:r>
      <w:r w:rsidR="0058129F" w:rsidRPr="00AD5F83">
        <w:rPr>
          <w:rStyle w:val="Emphasis"/>
          <w:rFonts w:ascii="Times New Roman" w:eastAsia="Times New Roman" w:hAnsi="Times New Roman" w:cs="Times New Roman"/>
          <w:i w:val="0"/>
          <w:iCs w:val="0"/>
          <w:lang w:val="en-CA"/>
        </w:rPr>
        <w:t xml:space="preserve"> candidate slots, which can be both inside and outside of active time of the Rx UE, for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r>
          <w:rPr>
            <w:rFonts w:ascii="Cambria Math" w:hAnsi="Cambria Math"/>
            <w:color w:val="000000" w:themeColor="text1"/>
            <w:lang w:eastAsia="en-GB"/>
          </w:rPr>
          <m:t xml:space="preserve"> </m:t>
        </m:r>
      </m:oMath>
      <w:r w:rsidR="0058129F" w:rsidRPr="00AD5F83">
        <w:rPr>
          <w:rStyle w:val="Emphasis"/>
          <w:rFonts w:ascii="Times New Roman" w:eastAsia="Times New Roman" w:hAnsi="Times New Roman" w:cs="Times New Roman"/>
          <w:i w:val="0"/>
          <w:iCs w:val="0"/>
          <w:lang w:val="en-CA"/>
        </w:rPr>
        <w:t xml:space="preserve">initialization. </w:t>
      </w:r>
      <w:r w:rsidR="00FB5D98" w:rsidRPr="00AD5F83">
        <w:rPr>
          <w:rStyle w:val="Emphasis"/>
          <w:rFonts w:ascii="Times New Roman" w:eastAsia="Times New Roman" w:hAnsi="Times New Roman" w:cs="Times New Roman"/>
          <w:i w:val="0"/>
          <w:iCs w:val="0"/>
          <w:lang w:val="en-CA"/>
        </w:rPr>
        <w:t xml:space="preserve">The UE </w:t>
      </w:r>
      <w:r w:rsidR="006143BB" w:rsidRPr="00AD5F83">
        <w:rPr>
          <w:rStyle w:val="Emphasis"/>
          <w:rFonts w:ascii="Times New Roman" w:eastAsia="Times New Roman" w:hAnsi="Times New Roman" w:cs="Times New Roman"/>
          <w:i w:val="0"/>
          <w:iCs w:val="0"/>
          <w:lang w:val="en-CA"/>
        </w:rPr>
        <w:t xml:space="preserve">then </w:t>
      </w:r>
      <w:r w:rsidR="00FB5D98" w:rsidRPr="00AD5F83">
        <w:rPr>
          <w:rStyle w:val="Emphasis"/>
          <w:rFonts w:ascii="Times New Roman" w:eastAsia="Times New Roman" w:hAnsi="Times New Roman" w:cs="Times New Roman"/>
          <w:i w:val="0"/>
          <w:iCs w:val="0"/>
          <w:lang w:val="en-CA"/>
        </w:rPr>
        <w:t>perform</w:t>
      </w:r>
      <w:r w:rsidR="006143BB" w:rsidRPr="00AD5F83">
        <w:rPr>
          <w:rStyle w:val="Emphasis"/>
          <w:rFonts w:ascii="Times New Roman" w:eastAsia="Times New Roman" w:hAnsi="Times New Roman" w:cs="Times New Roman"/>
          <w:i w:val="0"/>
          <w:iCs w:val="0"/>
          <w:lang w:val="en-CA"/>
        </w:rPr>
        <w:t>s</w:t>
      </w:r>
      <w:r w:rsidR="00FB5D98" w:rsidRPr="00AD5F83">
        <w:rPr>
          <w:rStyle w:val="Emphasis"/>
          <w:rFonts w:ascii="Times New Roman" w:eastAsia="Times New Roman" w:hAnsi="Times New Roman" w:cs="Times New Roman"/>
          <w:i w:val="0"/>
          <w:iCs w:val="0"/>
          <w:lang w:val="en-CA"/>
        </w:rPr>
        <w:t xml:space="preserve"> resource exclusion procedure and </w:t>
      </w:r>
      <w:r w:rsidR="006143BB" w:rsidRPr="00AD5F83">
        <w:rPr>
          <w:rStyle w:val="Emphasis"/>
          <w:rFonts w:ascii="Times New Roman" w:eastAsia="Times New Roman" w:hAnsi="Times New Roman" w:cs="Times New Roman"/>
          <w:i w:val="0"/>
          <w:iCs w:val="0"/>
          <w:lang w:val="en-CA"/>
        </w:rPr>
        <w:t>guarantees</w:t>
      </w:r>
      <w:r w:rsidR="00FB5D98" w:rsidRPr="00AD5F83">
        <w:rPr>
          <w:rStyle w:val="Emphasis"/>
          <w:rFonts w:ascii="Times New Roman" w:eastAsia="Times New Roman" w:hAnsi="Times New Roman" w:cs="Times New Roman"/>
          <w:i w:val="0"/>
          <w:iCs w:val="0"/>
          <w:lang w:val="en-CA"/>
        </w:rPr>
        <w:t xml:space="preserve"> that the number of remaining candidate resources is at least </w:t>
      </w:r>
      <m:oMath>
        <m:r>
          <w:rPr>
            <w:rFonts w:ascii="Cambria Math" w:hAnsi="Cambria Math"/>
            <w:lang w:eastAsia="en-GB"/>
          </w:rPr>
          <m:t>X.</m:t>
        </m:r>
        <m:sSub>
          <m:sSubPr>
            <m:ctrlPr>
              <w:rPr>
                <w:rFonts w:ascii="Cambria Math" w:hAnsi="Cambria Math"/>
                <w:i/>
                <w:iCs/>
                <w:lang w:eastAsia="en-GB"/>
              </w:rPr>
            </m:ctrlPr>
          </m:sSubPr>
          <m:e>
            <m:r>
              <w:rPr>
                <w:rFonts w:ascii="Cambria Math" w:hAnsi="Cambria Math"/>
                <w:lang w:eastAsia="en-GB"/>
              </w:rPr>
              <m:t>M</m:t>
            </m:r>
          </m:e>
          <m:sub>
            <m:r>
              <m:rPr>
                <m:nor/>
              </m:rPr>
              <w:rPr>
                <w:rFonts w:ascii="Cambria Math" w:hAnsi="Cambria Math"/>
                <w:i/>
                <w:iCs/>
                <w:lang w:eastAsia="en-GB"/>
              </w:rPr>
              <m:t>total</m:t>
            </m:r>
          </m:sub>
        </m:sSub>
      </m:oMath>
      <w:r w:rsidR="00FB5D98" w:rsidRPr="00410F1B">
        <w:rPr>
          <w:rFonts w:ascii="Times New Roman" w:eastAsia="Times New Roman" w:hAnsi="Times New Roman" w:cs="Times New Roman"/>
          <w:iCs/>
          <w:lang w:eastAsia="en-GB"/>
        </w:rPr>
        <w:t xml:space="preserve">. </w:t>
      </w:r>
      <w:r w:rsidR="00A8154D">
        <w:rPr>
          <w:rFonts w:ascii="Times New Roman" w:eastAsia="Times New Roman" w:hAnsi="Times New Roman" w:cs="Times New Roman"/>
          <w:iCs/>
          <w:lang w:eastAsia="en-GB"/>
        </w:rPr>
        <w:t xml:space="preserve">As the result of the resource exclusion procedure, </w:t>
      </w:r>
      <w:r w:rsidR="004048E8">
        <w:rPr>
          <w:rFonts w:ascii="Times New Roman" w:eastAsia="Times New Roman" w:hAnsi="Times New Roman" w:cs="Times New Roman"/>
          <w:iCs/>
          <w:lang w:eastAsia="en-GB"/>
        </w:rPr>
        <w:t>there may be</w:t>
      </w:r>
      <w:r w:rsidR="0058129F" w:rsidRPr="00AD5F83">
        <w:rPr>
          <w:rStyle w:val="Emphasis"/>
          <w:rFonts w:ascii="Times New Roman" w:eastAsia="Times New Roman" w:hAnsi="Times New Roman" w:cs="Times New Roman"/>
          <w:i w:val="0"/>
          <w:iCs w:val="0"/>
          <w:lang w:val="en-CA"/>
        </w:rPr>
        <w:t xml:space="preserve"> no remaining candidate resource within the active time of the Rx UE.</w:t>
      </w:r>
      <w:r w:rsidR="00794BCA" w:rsidRPr="00AD5F83">
        <w:rPr>
          <w:rStyle w:val="Emphasis"/>
          <w:rFonts w:ascii="Times New Roman" w:eastAsia="Times New Roman" w:hAnsi="Times New Roman" w:cs="Times New Roman"/>
          <w:i w:val="0"/>
          <w:iCs w:val="0"/>
          <w:lang w:val="en-CA"/>
        </w:rPr>
        <w:t xml:space="preserve"> </w:t>
      </w:r>
      <w:r w:rsidR="00CA487E" w:rsidRPr="00AD5F83">
        <w:rPr>
          <w:rStyle w:val="Emphasis"/>
          <w:rFonts w:ascii="Times New Roman" w:eastAsia="Times New Roman" w:hAnsi="Times New Roman" w:cs="Times New Roman"/>
          <w:i w:val="0"/>
          <w:iCs w:val="0"/>
          <w:lang w:val="en-CA"/>
        </w:rPr>
        <w:t xml:space="preserve">Instead, all the remaining candidate resources are in the inactive time of the Rx UE. </w:t>
      </w:r>
      <w:r w:rsidR="00A8154D">
        <w:rPr>
          <w:rStyle w:val="Emphasis"/>
          <w:rFonts w:ascii="Times New Roman" w:eastAsia="Times New Roman" w:hAnsi="Times New Roman" w:cs="Times New Roman"/>
          <w:i w:val="0"/>
          <w:iCs w:val="0"/>
          <w:lang w:val="en-CA"/>
        </w:rPr>
        <w:t>Therefore</w:t>
      </w:r>
      <w:r w:rsidR="00794BCA" w:rsidRPr="00AD5F83">
        <w:rPr>
          <w:rStyle w:val="Emphasis"/>
          <w:rFonts w:ascii="Times New Roman" w:eastAsia="Times New Roman" w:hAnsi="Times New Roman" w:cs="Times New Roman"/>
          <w:i w:val="0"/>
          <w:iCs w:val="0"/>
          <w:lang w:val="en-CA"/>
        </w:rPr>
        <w:t xml:space="preserve">, the previous RAN1 agreement, which guarantees that </w:t>
      </w:r>
      <w:r w:rsidR="00794BCA" w:rsidRPr="00AD5F83">
        <w:rPr>
          <w:rFonts w:ascii="Times New Roman" w:hAnsi="Times New Roman" w:cs="Times New Roman"/>
        </w:rPr>
        <w:t>at least a subset of the candidate resources is within the indicated active time</w:t>
      </w:r>
      <w:r w:rsidR="00794BCA" w:rsidRPr="00AD5F83">
        <w:rPr>
          <w:rStyle w:val="Emphasis"/>
          <w:rFonts w:ascii="Times New Roman" w:eastAsia="Times New Roman" w:hAnsi="Times New Roman" w:cs="Times New Roman"/>
          <w:i w:val="0"/>
          <w:iCs w:val="0"/>
          <w:lang w:val="en-CA"/>
        </w:rPr>
        <w:t xml:space="preserve">, is not respected. </w:t>
      </w:r>
    </w:p>
    <w:p w14:paraId="1B7768FB" w14:textId="47CED358" w:rsidR="00CA487E" w:rsidRDefault="00CA487E" w:rsidP="007D6C06">
      <w:pPr>
        <w:pStyle w:val="ListParagraph"/>
        <w:ind w:left="0"/>
        <w:jc w:val="both"/>
        <w:rPr>
          <w:rStyle w:val="Emphasis"/>
          <w:rFonts w:ascii="Times New Roman" w:eastAsia="Times New Roman" w:hAnsi="Times New Roman" w:cs="Times New Roman"/>
          <w:i w:val="0"/>
          <w:iCs w:val="0"/>
          <w:lang w:val="en-CA"/>
        </w:rPr>
      </w:pPr>
      <w:r>
        <w:rPr>
          <w:rStyle w:val="Emphasis"/>
          <w:rFonts w:ascii="Times New Roman" w:eastAsia="Times New Roman" w:hAnsi="Times New Roman" w:cs="Times New Roman"/>
          <w:i w:val="0"/>
          <w:iCs w:val="0"/>
          <w:lang w:val="en-CA"/>
        </w:rPr>
        <w:t xml:space="preserve">In the last meeting, </w:t>
      </w:r>
      <w:r w:rsidR="00EA06CE">
        <w:rPr>
          <w:rStyle w:val="Emphasis"/>
          <w:rFonts w:ascii="Times New Roman" w:eastAsia="Times New Roman" w:hAnsi="Times New Roman" w:cs="Times New Roman"/>
          <w:i w:val="0"/>
          <w:iCs w:val="0"/>
          <w:lang w:val="en-CA"/>
        </w:rPr>
        <w:t xml:space="preserve">to address the above issue, </w:t>
      </w:r>
      <w:r>
        <w:rPr>
          <w:rStyle w:val="Emphasis"/>
          <w:rFonts w:ascii="Times New Roman" w:eastAsia="Times New Roman" w:hAnsi="Times New Roman" w:cs="Times New Roman"/>
          <w:i w:val="0"/>
          <w:iCs w:val="0"/>
          <w:lang w:val="en-CA"/>
        </w:rPr>
        <w:t>the following proposal was discussed intensively</w:t>
      </w:r>
      <w:r w:rsidR="00EA06CE">
        <w:rPr>
          <w:rStyle w:val="Emphasis"/>
          <w:rFonts w:ascii="Times New Roman" w:eastAsia="Times New Roman" w:hAnsi="Times New Roman" w:cs="Times New Roman"/>
          <w:i w:val="0"/>
          <w:iCs w:val="0"/>
          <w:lang w:val="en-CA"/>
        </w:rPr>
        <w:t xml:space="preserve"> but no consensus was reached due to lack of study.</w:t>
      </w:r>
    </w:p>
    <w:tbl>
      <w:tblPr>
        <w:tblStyle w:val="TableGrid"/>
        <w:tblW w:w="0" w:type="auto"/>
        <w:tblLook w:val="04A0" w:firstRow="1" w:lastRow="0" w:firstColumn="1" w:lastColumn="0" w:noHBand="0" w:noVBand="1"/>
      </w:tblPr>
      <w:tblGrid>
        <w:gridCol w:w="9962"/>
      </w:tblGrid>
      <w:tr w:rsidR="00CA487E" w14:paraId="486664CD" w14:textId="77777777" w:rsidTr="00CA487E">
        <w:tc>
          <w:tcPr>
            <w:tcW w:w="9962" w:type="dxa"/>
          </w:tcPr>
          <w:p w14:paraId="54DB4331" w14:textId="77777777" w:rsidR="00D331F4" w:rsidRDefault="00D331F4" w:rsidP="00D331F4">
            <w:pPr>
              <w:autoSpaceDE w:val="0"/>
              <w:autoSpaceDN w:val="0"/>
              <w:spacing w:after="60"/>
              <w:jc w:val="both"/>
              <w:rPr>
                <w:rFonts w:ascii="Calibri" w:hAnsi="Calibri" w:cs="Calibri"/>
                <w:b/>
                <w:bCs/>
                <w:color w:val="000000" w:themeColor="text1"/>
              </w:rPr>
            </w:pPr>
            <w:r w:rsidRPr="00410F1B">
              <w:rPr>
                <w:rFonts w:ascii="Calibri" w:hAnsi="Calibri" w:cs="Calibri"/>
                <w:b/>
                <w:bCs/>
                <w:color w:val="000000" w:themeColor="text1"/>
                <w:highlight w:val="yellow"/>
              </w:rPr>
              <w:t>Proposal 2-1 (IV):</w:t>
            </w:r>
          </w:p>
          <w:p w14:paraId="7AAD91A1" w14:textId="77777777" w:rsidR="00D331F4" w:rsidRPr="00E7330A" w:rsidRDefault="00D331F4" w:rsidP="00410F1B">
            <w:pPr>
              <w:autoSpaceDE w:val="0"/>
              <w:autoSpaceDN w:val="0"/>
              <w:spacing w:after="0"/>
              <w:jc w:val="both"/>
              <w:rPr>
                <w:rFonts w:ascii="Times New Roman" w:hAnsi="Times New Roman"/>
                <w:b/>
                <w:bCs/>
                <w:color w:val="000000" w:themeColor="text1"/>
              </w:rPr>
            </w:pPr>
            <w:r w:rsidRPr="00E7330A">
              <w:rPr>
                <w:rFonts w:ascii="Times New Roman" w:hAnsi="Times New Roman"/>
                <w:color w:val="000000"/>
              </w:rPr>
              <w:t xml:space="preserve">When SL DRX active time of RX UE is provided by the higher layer for candidate resource selection </w:t>
            </w:r>
            <w:r>
              <w:rPr>
                <w:rFonts w:ascii="Times New Roman" w:hAnsi="Times New Roman"/>
                <w:color w:val="000000"/>
              </w:rPr>
              <w:t xml:space="preserve">for </w:t>
            </w:r>
            <w:r w:rsidRPr="00E7330A">
              <w:rPr>
                <w:rFonts w:ascii="Times New Roman" w:hAnsi="Times New Roman"/>
                <w:color w:val="000000"/>
              </w:rPr>
              <w:t>resource (re)selection,</w:t>
            </w:r>
          </w:p>
          <w:p w14:paraId="586F8085" w14:textId="77777777" w:rsidR="00D331F4" w:rsidRPr="00605274" w:rsidRDefault="00D331F4" w:rsidP="00EA06CE">
            <w:pPr>
              <w:pStyle w:val="ListParagraph"/>
              <w:numPr>
                <w:ilvl w:val="0"/>
                <w:numId w:val="47"/>
              </w:numPr>
              <w:autoSpaceDE w:val="0"/>
              <w:autoSpaceDN w:val="0"/>
              <w:spacing w:after="0" w:line="240" w:lineRule="auto"/>
              <w:ind w:hanging="360"/>
              <w:jc w:val="both"/>
              <w:rPr>
                <w:rFonts w:ascii="Times New Roman" w:hAnsi="Times New Roman"/>
                <w:color w:val="000000" w:themeColor="text1"/>
              </w:rPr>
            </w:pPr>
            <w:r w:rsidRPr="00605274">
              <w:rPr>
                <w:rFonts w:ascii="Times New Roman" w:hAnsi="Times New Roman"/>
                <w:color w:val="000000" w:themeColor="text1"/>
              </w:rPr>
              <w:t>The reported subset of the candidate resources within the provided SL DRX active time of RX UE shall satisfy a threshold.</w:t>
            </w:r>
          </w:p>
          <w:p w14:paraId="48A24BE7" w14:textId="25C268C9" w:rsidR="00D331F4" w:rsidRDefault="00D331F4" w:rsidP="00EA06CE">
            <w:pPr>
              <w:pStyle w:val="ListParagraph"/>
              <w:numPr>
                <w:ilvl w:val="1"/>
                <w:numId w:val="47"/>
              </w:numPr>
              <w:autoSpaceDE w:val="0"/>
              <w:autoSpaceDN w:val="0"/>
              <w:spacing w:after="0" w:line="240" w:lineRule="auto"/>
              <w:jc w:val="both"/>
              <w:rPr>
                <w:rFonts w:ascii="Times New Roman" w:hAnsi="Times New Roman"/>
                <w:color w:val="000000" w:themeColor="text1"/>
              </w:rPr>
            </w:pPr>
            <w:r w:rsidRPr="002D7D8E">
              <w:rPr>
                <w:rFonts w:ascii="Times New Roman" w:hAnsi="Times New Roman"/>
                <w:color w:val="000000" w:themeColor="text1"/>
              </w:rPr>
              <w:lastRenderedPageBreak/>
              <w:t>Option 1: The same higher layer parameter (</w:t>
            </w:r>
            <w:proofErr w:type="spellStart"/>
            <w:r w:rsidRPr="002D7D8E">
              <w:rPr>
                <w:rFonts w:ascii="Times New Roman" w:hAnsi="Times New Roman"/>
                <w:i/>
                <w:iCs/>
                <w:color w:val="000000" w:themeColor="text1"/>
              </w:rPr>
              <w:t>sl-TxPercentageList</w:t>
            </w:r>
            <w:proofErr w:type="spellEnd"/>
            <w:r w:rsidRPr="002D7D8E">
              <w:rPr>
                <w:rFonts w:ascii="Times New Roman" w:hAnsi="Times New Roman"/>
                <w:color w:val="000000" w:themeColor="text1"/>
              </w:rPr>
              <w:t xml:space="preserve">) is reused for the ratio / threshold That is, </w:t>
            </w:r>
            <m:oMath>
              <m:r>
                <w:rPr>
                  <w:rFonts w:ascii="Cambria Math" w:hAnsi="Cambria Math"/>
                  <w:color w:val="000000" w:themeColor="text1"/>
                </w:rPr>
                <m:t>X.</m:t>
              </m:r>
              <m:sSub>
                <m:sSubPr>
                  <m:ctrlPr>
                    <w:rPr>
                      <w:rFonts w:ascii="Cambria Math" w:hAnsi="Cambria Math"/>
                      <w:i/>
                      <w:iCs/>
                      <w:color w:val="000000" w:themeColor="text1"/>
                    </w:rPr>
                  </m:ctrlPr>
                </m:sSubPr>
                <m:e>
                  <m:r>
                    <w:rPr>
                      <w:rFonts w:ascii="Cambria Math" w:hAnsi="Cambria Math"/>
                      <w:color w:val="000000" w:themeColor="text1"/>
                    </w:rPr>
                    <m:t>N</m:t>
                  </m:r>
                </m:e>
                <m:sub>
                  <m:r>
                    <m:rPr>
                      <m:nor/>
                    </m:rPr>
                    <w:rPr>
                      <w:rFonts w:ascii="Times New Roman" w:hAnsi="Times New Roman"/>
                      <w:i/>
                      <w:iCs/>
                      <w:color w:val="000000" w:themeColor="text1"/>
                    </w:rPr>
                    <m:t>total</m:t>
                  </m:r>
                </m:sub>
              </m:sSub>
            </m:oMath>
            <w:r w:rsidRPr="002D7D8E">
              <w:rPr>
                <w:rFonts w:ascii="Times New Roman" w:hAnsi="Times New Roman"/>
                <w:color w:val="000000" w:themeColor="text1"/>
              </w:rPr>
              <w:t xml:space="preserve"> number of candidate single-slot resources remaining within the SL DRX active time of the </w:t>
            </w:r>
            <w:r w:rsidRPr="002E5DAA">
              <w:rPr>
                <w:rFonts w:ascii="Times New Roman" w:hAnsi="Times New Roman"/>
                <w:color w:val="00B050"/>
              </w:rPr>
              <w:t xml:space="preserve">initialized </w:t>
            </w:r>
            <w:r w:rsidRPr="002D7D8E">
              <w:rPr>
                <w:rFonts w:ascii="Times New Roman" w:hAnsi="Times New Roman"/>
                <w:color w:val="000000" w:themeColor="text1"/>
              </w:rPr>
              <w:t xml:space="preserve">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2D7D8E">
              <w:rPr>
                <w:rFonts w:ascii="Times New Roman" w:hAnsi="Times New Roman"/>
                <w:color w:val="000000" w:themeColor="text1"/>
                <w:lang w:eastAsia="en-GB"/>
              </w:rPr>
              <w:t xml:space="preserve"> </w:t>
            </w:r>
            <w:r w:rsidRPr="002E5DAA">
              <w:rPr>
                <w:rFonts w:ascii="Times New Roman" w:hAnsi="Times New Roman"/>
                <w:color w:val="00B050"/>
                <w:lang w:eastAsia="en-GB"/>
              </w:rPr>
              <w:t>in Step 4)</w:t>
            </w:r>
            <w:r w:rsidRPr="002D7D8E">
              <w:rPr>
                <w:rFonts w:ascii="Times New Roman" w:hAnsi="Times New Roman"/>
                <w:color w:val="000000" w:themeColor="text1"/>
              </w:rPr>
              <w:t xml:space="preserve"> is to be met by using the RSRP threshold increment </w:t>
            </w:r>
            <w:r>
              <w:rPr>
                <w:rFonts w:ascii="Times New Roman" w:hAnsi="Times New Roman"/>
                <w:color w:val="00B050"/>
              </w:rPr>
              <w:t>only for the SL DRX active time</w:t>
            </w:r>
            <w:r w:rsidRPr="002D7D8E">
              <w:rPr>
                <w:rFonts w:ascii="Times New Roman" w:hAnsi="Times New Roman"/>
                <w:color w:val="000000" w:themeColor="text1"/>
              </w:rPr>
              <w:t xml:space="preserve"> in Step 7,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rFonts w:ascii="Times New Roman" w:hAnsi="Times New Roman"/>
                      <w:i/>
                      <w:iCs/>
                      <w:color w:val="000000" w:themeColor="text1"/>
                    </w:rPr>
                    <m:t>total</m:t>
                  </m:r>
                </m:sub>
              </m:sSub>
            </m:oMath>
            <w:r w:rsidRPr="002D7D8E">
              <w:rPr>
                <w:rFonts w:ascii="Times New Roman" w:hAnsi="Times New Roman"/>
                <w:color w:val="000000" w:themeColor="text1"/>
              </w:rPr>
              <w:t xml:space="preserve"> is the total number of candidate single-slot resources of the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2D7D8E">
              <w:rPr>
                <w:rFonts w:ascii="Times New Roman" w:hAnsi="Times New Roman"/>
                <w:color w:val="000000" w:themeColor="text1"/>
                <w:lang w:eastAsia="en-GB"/>
              </w:rPr>
              <w:t xml:space="preserve"> </w:t>
            </w:r>
            <w:r w:rsidRPr="002D7D8E">
              <w:rPr>
                <w:rFonts w:ascii="Times New Roman" w:hAnsi="Times New Roman"/>
                <w:color w:val="000000" w:themeColor="text1"/>
              </w:rPr>
              <w:t>within the SL DRX active time.</w:t>
            </w:r>
          </w:p>
          <w:p w14:paraId="67C6959C" w14:textId="2E3AAB21" w:rsidR="00CA487E" w:rsidRPr="00410F1B" w:rsidRDefault="00D331F4" w:rsidP="00410F1B">
            <w:pPr>
              <w:pStyle w:val="ListParagraph"/>
              <w:numPr>
                <w:ilvl w:val="2"/>
                <w:numId w:val="47"/>
              </w:numPr>
              <w:autoSpaceDE w:val="0"/>
              <w:autoSpaceDN w:val="0"/>
              <w:spacing w:after="0" w:line="240" w:lineRule="auto"/>
              <w:jc w:val="both"/>
              <w:rPr>
                <w:rStyle w:val="Emphasis"/>
                <w:rFonts w:ascii="Times New Roman" w:eastAsia="Times New Roman" w:hAnsi="Times New Roman" w:cs="Times New Roman"/>
                <w:i w:val="0"/>
                <w:iCs w:val="0"/>
              </w:rPr>
            </w:pPr>
            <w:r w:rsidRPr="008A6445">
              <w:rPr>
                <w:rFonts w:ascii="Times New Roman" w:hAnsi="Times New Roman"/>
                <w:color w:val="0070C0"/>
              </w:rPr>
              <w:t xml:space="preserve">The UE shall satisfy this new threshold in addition to the </w:t>
            </w:r>
            <w:r>
              <w:rPr>
                <w:rFonts w:ascii="Times New Roman" w:hAnsi="Times New Roman"/>
                <w:color w:val="0070C0"/>
              </w:rPr>
              <w:t>remaining</w:t>
            </w:r>
            <w:r w:rsidRPr="008A6445">
              <w:rPr>
                <w:rFonts w:ascii="Times New Roman" w:hAnsi="Times New Roman"/>
                <w:color w:val="0070C0"/>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rPr>
              <w:t xml:space="preserve">number of candidate </w:t>
            </w:r>
            <w:r>
              <w:rPr>
                <w:rFonts w:ascii="Times New Roman" w:hAnsi="Times New Roman"/>
                <w:iCs/>
                <w:color w:val="0070C0"/>
              </w:rPr>
              <w:t xml:space="preserve">single-slot </w:t>
            </w:r>
            <w:r w:rsidRPr="008A6445">
              <w:rPr>
                <w:rFonts w:ascii="Times New Roman" w:hAnsi="Times New Roman"/>
                <w:iCs/>
                <w:color w:val="0070C0"/>
              </w:rPr>
              <w:t>resource</w:t>
            </w:r>
            <w:r>
              <w:rPr>
                <w:rFonts w:ascii="Times New Roman" w:hAnsi="Times New Roman"/>
                <w:iCs/>
                <w:color w:val="0070C0"/>
              </w:rPr>
              <w:t>s threshold</w:t>
            </w:r>
            <w:r w:rsidRPr="008A6445">
              <w:rPr>
                <w:rFonts w:ascii="Times New Roman" w:hAnsi="Times New Roman"/>
                <w:iCs/>
                <w:color w:val="0070C0"/>
              </w:rPr>
              <w:t xml:space="preserve"> for the </w:t>
            </w:r>
            <w:r>
              <w:rPr>
                <w:rFonts w:ascii="Times New Roman" w:hAnsi="Times New Roman"/>
                <w:iCs/>
                <w:color w:val="0070C0"/>
              </w:rPr>
              <w:t xml:space="preserve">whole </w:t>
            </w:r>
            <w:r w:rsidRPr="008A6445">
              <w:rPr>
                <w:rFonts w:ascii="Times New Roman" w:hAnsi="Times New Roman"/>
                <w:iCs/>
                <w:color w:val="0070C0"/>
              </w:rPr>
              <w:t xml:space="preserve">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Pr>
                <w:rFonts w:ascii="Times New Roman" w:hAnsi="Times New Roman"/>
                <w:color w:val="0070C0"/>
                <w:lang w:eastAsia="en-GB"/>
              </w:rPr>
              <w:t xml:space="preserve"> in Step 7</w:t>
            </w:r>
            <w:r w:rsidRPr="008A6445">
              <w:rPr>
                <w:rFonts w:ascii="Times New Roman" w:hAnsi="Times New Roman"/>
                <w:iCs/>
                <w:color w:val="0070C0"/>
              </w:rPr>
              <w:t>.</w:t>
            </w:r>
          </w:p>
        </w:tc>
      </w:tr>
    </w:tbl>
    <w:p w14:paraId="6AACFD9E" w14:textId="77777777" w:rsidR="00CA487E" w:rsidRDefault="00CA487E" w:rsidP="007D6C06">
      <w:pPr>
        <w:pStyle w:val="ListParagraph"/>
        <w:ind w:left="0"/>
        <w:jc w:val="both"/>
        <w:rPr>
          <w:rStyle w:val="Emphasis"/>
          <w:rFonts w:ascii="Times New Roman" w:eastAsia="Times New Roman" w:hAnsi="Times New Roman" w:cs="Times New Roman"/>
          <w:i w:val="0"/>
          <w:iCs w:val="0"/>
          <w:lang w:val="en-CA"/>
        </w:rPr>
      </w:pPr>
    </w:p>
    <w:p w14:paraId="5D04E1FA" w14:textId="010CF0F1" w:rsidR="00D36E95" w:rsidRPr="00410F1B" w:rsidRDefault="00EA06CE" w:rsidP="00AD5F83">
      <w:pPr>
        <w:pStyle w:val="ListParagraph"/>
        <w:ind w:left="0"/>
        <w:jc w:val="both"/>
        <w:rPr>
          <w:rFonts w:ascii="Times New Roman" w:hAnsi="Times New Roman" w:cs="Times New Roman"/>
        </w:rPr>
      </w:pPr>
      <w:r w:rsidRPr="00463B48">
        <w:rPr>
          <w:rStyle w:val="Emphasis"/>
          <w:rFonts w:ascii="Times New Roman" w:eastAsia="Times New Roman" w:hAnsi="Times New Roman" w:cs="Times New Roman"/>
          <w:i w:val="0"/>
          <w:iCs w:val="0"/>
          <w:lang w:val="en-CA"/>
        </w:rPr>
        <w:t xml:space="preserve">In our view, to guarantee </w:t>
      </w:r>
      <w:r w:rsidR="00E475F9" w:rsidRPr="00463B48">
        <w:rPr>
          <w:rStyle w:val="Emphasis"/>
          <w:rFonts w:ascii="Times New Roman" w:eastAsia="Times New Roman" w:hAnsi="Times New Roman" w:cs="Times New Roman"/>
          <w:i w:val="0"/>
          <w:iCs w:val="0"/>
          <w:lang w:val="en-CA"/>
        </w:rPr>
        <w:t>at least a subset of candidate resources is within the active time of the Rx UE</w:t>
      </w:r>
      <w:r w:rsidR="00D36E95" w:rsidRPr="00463B48">
        <w:rPr>
          <w:rStyle w:val="Emphasis"/>
          <w:rFonts w:ascii="Times New Roman" w:eastAsia="Times New Roman" w:hAnsi="Times New Roman" w:cs="Times New Roman"/>
          <w:i w:val="0"/>
          <w:iCs w:val="0"/>
          <w:lang w:val="en-CA"/>
        </w:rPr>
        <w:t xml:space="preserve">, </w:t>
      </w:r>
      <w:r w:rsidR="00D36E95" w:rsidRPr="00410F1B">
        <w:rPr>
          <w:rFonts w:ascii="Times New Roman" w:hAnsi="Times New Roman" w:cs="Times New Roman"/>
        </w:rPr>
        <w:t xml:space="preserve">the reported subset of the candidate resources within </w:t>
      </w:r>
      <w:r w:rsidR="004048E8" w:rsidRPr="004048E8">
        <w:rPr>
          <w:rFonts w:ascii="Times New Roman" w:hAnsi="Times New Roman" w:cs="Times New Roman"/>
        </w:rPr>
        <w:t xml:space="preserve">the </w:t>
      </w:r>
      <w:r w:rsidR="00D36E95" w:rsidRPr="00410F1B">
        <w:rPr>
          <w:rFonts w:ascii="Times New Roman" w:hAnsi="Times New Roman" w:cs="Times New Roman"/>
        </w:rPr>
        <w:t xml:space="preserve">active time of RX UE shall satisfy a threshold, which can be at least one resource. </w:t>
      </w:r>
      <w:r w:rsidR="00D80E5E" w:rsidRPr="00410F1B">
        <w:rPr>
          <w:rFonts w:ascii="Times New Roman" w:hAnsi="Times New Roman" w:cs="Times New Roman"/>
        </w:rPr>
        <w:t>When the remaining candidate resources within the active time of the Rx UE is smaller than the threshold, the UE</w:t>
      </w:r>
      <w:r w:rsidR="004048E8">
        <w:rPr>
          <w:rFonts w:ascii="Times New Roman" w:hAnsi="Times New Roman" w:cs="Times New Roman"/>
        </w:rPr>
        <w:t xml:space="preserve"> may</w:t>
      </w:r>
      <w:r w:rsidR="00D80E5E" w:rsidRPr="00410F1B">
        <w:rPr>
          <w:rFonts w:ascii="Times New Roman" w:hAnsi="Times New Roman" w:cs="Times New Roman"/>
        </w:rPr>
        <w:t xml:space="preserve"> need to increase the RSRP threshold </w:t>
      </w:r>
      <w:r w:rsidR="004048E8">
        <w:rPr>
          <w:rFonts w:ascii="Times New Roman" w:hAnsi="Times New Roman" w:cs="Times New Roman"/>
        </w:rPr>
        <w:t xml:space="preserve">(i.e., 3dB increment) </w:t>
      </w:r>
      <w:r w:rsidR="00D80E5E" w:rsidRPr="00410F1B">
        <w:rPr>
          <w:rFonts w:ascii="Times New Roman" w:hAnsi="Times New Roman" w:cs="Times New Roman"/>
        </w:rPr>
        <w:t>to increase the number of candidate resources</w:t>
      </w:r>
      <w:r w:rsidR="004048E8" w:rsidRPr="004048E8">
        <w:rPr>
          <w:rFonts w:ascii="Times New Roman" w:hAnsi="Times New Roman" w:cs="Times New Roman"/>
        </w:rPr>
        <w:t xml:space="preserve"> in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80E5E" w:rsidRPr="00410F1B">
        <w:rPr>
          <w:rFonts w:ascii="Times New Roman" w:hAnsi="Times New Roman" w:cs="Times New Roman"/>
        </w:rPr>
        <w:t xml:space="preserve"> until it meets the threshold. </w:t>
      </w:r>
      <w:r w:rsidR="00D36E95" w:rsidRPr="00410F1B">
        <w:rPr>
          <w:rFonts w:ascii="Times New Roman" w:hAnsi="Times New Roman" w:cs="Times New Roman"/>
        </w:rPr>
        <w:t xml:space="preserve"> </w:t>
      </w:r>
    </w:p>
    <w:p w14:paraId="7540825F" w14:textId="33E58A2D" w:rsidR="00D80E5E" w:rsidRPr="00410F1B" w:rsidRDefault="00482DE7" w:rsidP="00AD5F83">
      <w:pPr>
        <w:pStyle w:val="ListParagraph"/>
        <w:ind w:left="0"/>
        <w:jc w:val="both"/>
        <w:rPr>
          <w:rFonts w:ascii="Times New Roman" w:hAnsi="Times New Roman" w:cs="Times New Roman"/>
          <w:i/>
          <w:iCs/>
        </w:rPr>
      </w:pPr>
      <w:r w:rsidRPr="00410F1B">
        <w:rPr>
          <w:rFonts w:ascii="Times New Roman" w:hAnsi="Times New Roman" w:cs="Times New Roman"/>
        </w:rPr>
        <w:t xml:space="preserve">In the </w:t>
      </w:r>
      <w:r w:rsidR="004048E8" w:rsidRPr="005B5364">
        <w:rPr>
          <w:rFonts w:ascii="Times New Roman" w:hAnsi="Times New Roman" w:cs="Times New Roman"/>
        </w:rPr>
        <w:t>legacy NR V2X R16</w:t>
      </w:r>
      <w:r w:rsidRPr="00410F1B">
        <w:rPr>
          <w:rFonts w:ascii="Times New Roman" w:hAnsi="Times New Roman" w:cs="Times New Roman"/>
        </w:rPr>
        <w:t xml:space="preserve"> resource exclusion procedure, PHY layer needs to report at least </w:t>
      </w:r>
      <m:oMath>
        <m:r>
          <w:rPr>
            <w:rFonts w:ascii="Cambria Math" w:hAnsi="Cambria Math" w:cs="Times New Roman"/>
            <w:lang w:eastAsia="en-GB"/>
          </w:rPr>
          <m:t>X.</m:t>
        </m:r>
        <m:sSub>
          <m:sSubPr>
            <m:ctrlPr>
              <w:rPr>
                <w:rFonts w:ascii="Cambria Math" w:hAnsi="Cambria Math" w:cs="Times New Roman"/>
                <w:i/>
                <w:iCs/>
                <w:lang w:eastAsia="en-GB"/>
              </w:rPr>
            </m:ctrlPr>
          </m:sSubPr>
          <m:e>
            <m:r>
              <w:rPr>
                <w:rFonts w:ascii="Cambria Math" w:hAnsi="Cambria Math" w:cs="Times New Roman"/>
                <w:lang w:eastAsia="en-GB"/>
              </w:rPr>
              <m:t>M</m:t>
            </m:r>
          </m:e>
          <m:sub>
            <m:r>
              <m:rPr>
                <m:nor/>
              </m:rPr>
              <w:rPr>
                <w:rFonts w:ascii="Times New Roman" w:hAnsi="Times New Roman" w:cs="Times New Roman"/>
                <w:i/>
                <w:iCs/>
                <w:lang w:eastAsia="en-GB"/>
              </w:rPr>
              <m:t>total</m:t>
            </m:r>
          </m:sub>
        </m:sSub>
      </m:oMath>
      <w:r w:rsidRPr="00410F1B">
        <w:rPr>
          <w:rFonts w:ascii="Times New Roman" w:hAnsi="Times New Roman" w:cs="Times New Roman"/>
          <w:iCs/>
          <w:lang w:eastAsia="en-GB"/>
        </w:rPr>
        <w:t xml:space="preserve"> candidate resources for MAC layer to perform random resource selection</w:t>
      </w:r>
      <w:r w:rsidR="004048E8" w:rsidRPr="005B5364">
        <w:rPr>
          <w:rFonts w:ascii="Times New Roman" w:hAnsi="Times New Roman" w:cs="Times New Roman"/>
          <w:iCs/>
          <w:lang w:eastAsia="en-GB"/>
        </w:rPr>
        <w:t xml:space="preserve"> within the </w:t>
      </w:r>
      <w:r w:rsidR="005B5364" w:rsidRPr="005B5364">
        <w:rPr>
          <w:rFonts w:ascii="Times New Roman" w:hAnsi="Times New Roman" w:cs="Times New Roman"/>
          <w:iCs/>
          <w:lang w:eastAsia="en-GB"/>
        </w:rPr>
        <w:t xml:space="preserve">reported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7F57F1">
        <w:rPr>
          <w:rFonts w:ascii="Times New Roman" w:hAnsi="Times New Roman" w:cs="Times New Roman"/>
          <w:lang w:eastAsia="en-GB"/>
        </w:rPr>
        <w:t>. The value of X can be from 20% to 50%, which is (pre-)configured based on priority of the TB</w:t>
      </w:r>
      <w:r w:rsidR="007F57F1">
        <w:rPr>
          <w:rFonts w:ascii="Times New Roman" w:hAnsi="Times New Roman" w:cs="Times New Roman"/>
          <w:iCs/>
          <w:lang w:eastAsia="en-GB"/>
        </w:rPr>
        <w:t>. This solution has been proved to reduce the resource collision among the UEs selecting transmission resources at similar time</w:t>
      </w:r>
      <w:r w:rsidRPr="00410F1B">
        <w:rPr>
          <w:rFonts w:ascii="Times New Roman" w:hAnsi="Times New Roman" w:cs="Times New Roman"/>
          <w:iCs/>
          <w:lang w:eastAsia="en-GB"/>
        </w:rPr>
        <w:t xml:space="preserve">. </w:t>
      </w:r>
      <w:r w:rsidR="005F141F" w:rsidRPr="00410F1B">
        <w:rPr>
          <w:rFonts w:ascii="Times New Roman" w:hAnsi="Times New Roman" w:cs="Times New Roman"/>
          <w:iCs/>
          <w:lang w:eastAsia="en-GB"/>
        </w:rPr>
        <w:t xml:space="preserve">Since the UE also needs to perform random resource </w:t>
      </w:r>
      <w:r w:rsidR="005B5364">
        <w:rPr>
          <w:rFonts w:ascii="Times New Roman" w:hAnsi="Times New Roman" w:cs="Times New Roman"/>
          <w:iCs/>
          <w:lang w:eastAsia="en-GB"/>
        </w:rPr>
        <w:t xml:space="preserve">selection </w:t>
      </w:r>
      <w:r w:rsidR="005F141F" w:rsidRPr="00410F1B">
        <w:rPr>
          <w:rFonts w:ascii="Times New Roman" w:hAnsi="Times New Roman" w:cs="Times New Roman"/>
          <w:iCs/>
          <w:lang w:eastAsia="en-GB"/>
        </w:rPr>
        <w:t>at least for the initial transmission</w:t>
      </w:r>
      <w:r w:rsidR="005B5364">
        <w:rPr>
          <w:rFonts w:ascii="Times New Roman" w:hAnsi="Times New Roman" w:cs="Times New Roman"/>
          <w:iCs/>
          <w:lang w:eastAsia="en-GB"/>
        </w:rPr>
        <w:t xml:space="preserve"> in the subset of candidate resources within the active time of the Rx UE</w:t>
      </w:r>
      <w:r w:rsidR="005F141F" w:rsidRPr="00410F1B">
        <w:rPr>
          <w:rFonts w:ascii="Times New Roman" w:hAnsi="Times New Roman" w:cs="Times New Roman"/>
          <w:iCs/>
          <w:lang w:eastAsia="en-GB"/>
        </w:rPr>
        <w:t xml:space="preserve">, </w:t>
      </w:r>
      <w:r w:rsidR="005B5364">
        <w:rPr>
          <w:rFonts w:ascii="Times New Roman" w:hAnsi="Times New Roman" w:cs="Times New Roman"/>
          <w:iCs/>
          <w:lang w:eastAsia="en-GB"/>
        </w:rPr>
        <w:t>a</w:t>
      </w:r>
      <w:r w:rsidR="005F141F" w:rsidRPr="00410F1B">
        <w:rPr>
          <w:rFonts w:ascii="Times New Roman" w:hAnsi="Times New Roman" w:cs="Times New Roman"/>
          <w:iCs/>
          <w:lang w:eastAsia="en-GB"/>
        </w:rPr>
        <w:t xml:space="preserve"> </w:t>
      </w:r>
      <w:r w:rsidRPr="00410F1B">
        <w:rPr>
          <w:rFonts w:ascii="Times New Roman" w:hAnsi="Times New Roman" w:cs="Times New Roman"/>
          <w:iCs/>
          <w:lang w:eastAsia="en-GB"/>
        </w:rPr>
        <w:t>similar principl</w:t>
      </w:r>
      <w:r w:rsidR="005B5364">
        <w:rPr>
          <w:rFonts w:ascii="Times New Roman" w:hAnsi="Times New Roman" w:cs="Times New Roman"/>
          <w:iCs/>
          <w:lang w:eastAsia="en-GB"/>
        </w:rPr>
        <w:t>e</w:t>
      </w:r>
      <w:r w:rsidR="005F141F" w:rsidRPr="00410F1B">
        <w:rPr>
          <w:rFonts w:ascii="Times New Roman" w:hAnsi="Times New Roman" w:cs="Times New Roman"/>
          <w:iCs/>
          <w:lang w:eastAsia="en-GB"/>
        </w:rPr>
        <w:t xml:space="preserve"> can be reused. Specifically, the UE should report at least </w:t>
      </w:r>
      <m:oMath>
        <m:r>
          <w:rPr>
            <w:rFonts w:ascii="Cambria Math" w:hAnsi="Cambria Math" w:cs="Times New Roman"/>
            <w:lang w:eastAsia="en-GB"/>
          </w:rPr>
          <m:t>X.</m:t>
        </m:r>
        <m:sSub>
          <m:sSubPr>
            <m:ctrlPr>
              <w:rPr>
                <w:rFonts w:ascii="Cambria Math" w:hAnsi="Cambria Math" w:cs="Times New Roman"/>
                <w:i/>
                <w:iCs/>
                <w:lang w:eastAsia="en-GB"/>
              </w:rPr>
            </m:ctrlPr>
          </m:sSubPr>
          <m:e>
            <m:r>
              <w:rPr>
                <w:rFonts w:ascii="Cambria Math" w:hAnsi="Cambria Math" w:cs="Times New Roman"/>
                <w:lang w:eastAsia="en-GB"/>
              </w:rPr>
              <m:t>N</m:t>
            </m:r>
          </m:e>
          <m:sub>
            <m:r>
              <m:rPr>
                <m:nor/>
              </m:rPr>
              <w:rPr>
                <w:rFonts w:ascii="Times New Roman" w:hAnsi="Times New Roman" w:cs="Times New Roman"/>
                <w:i/>
                <w:iCs/>
                <w:lang w:eastAsia="en-GB"/>
              </w:rPr>
              <m:t>total</m:t>
            </m:r>
          </m:sub>
        </m:sSub>
      </m:oMath>
      <w:r w:rsidR="005F141F" w:rsidRPr="00410F1B">
        <w:rPr>
          <w:rFonts w:ascii="Times New Roman" w:hAnsi="Times New Roman" w:cs="Times New Roman"/>
          <w:iCs/>
          <w:lang w:eastAsia="en-GB"/>
        </w:rPr>
        <w:t xml:space="preserve"> candidate resources in the active time of the RX UE, in which </w:t>
      </w:r>
      <m:oMath>
        <m:sSub>
          <m:sSubPr>
            <m:ctrlPr>
              <w:rPr>
                <w:rFonts w:ascii="Cambria Math" w:hAnsi="Cambria Math" w:cs="Times New Roman"/>
                <w:iCs/>
              </w:rPr>
            </m:ctrlPr>
          </m:sSubPr>
          <m:e>
            <m:r>
              <m:rPr>
                <m:sty m:val="p"/>
              </m:rPr>
              <w:rPr>
                <w:rFonts w:ascii="Cambria Math" w:hAnsi="Cambria Math" w:cs="Times New Roman"/>
              </w:rPr>
              <m:t>N</m:t>
            </m:r>
          </m:e>
          <m:sub>
            <m:r>
              <m:rPr>
                <m:nor/>
              </m:rPr>
              <w:rPr>
                <w:rFonts w:ascii="Times New Roman" w:hAnsi="Times New Roman" w:cs="Times New Roman"/>
                <w:iCs/>
              </w:rPr>
              <m:t>total</m:t>
            </m:r>
          </m:sub>
        </m:sSub>
      </m:oMath>
      <w:r w:rsidR="00463B48" w:rsidRPr="00410F1B">
        <w:rPr>
          <w:rFonts w:ascii="Times New Roman" w:hAnsi="Times New Roman" w:cs="Times New Roman"/>
          <w:iCs/>
        </w:rPr>
        <w:t xml:space="preserve"> is the total number of candidate resources of the set</w:t>
      </w:r>
      <w:r w:rsidR="001C6826" w:rsidRPr="00FE0D71">
        <w:rPr>
          <w:rFonts w:ascii="Times New Roman" w:hAnsi="Times New Roman" w:cs="Times New Roman"/>
          <w:iCs/>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r>
          <w:rPr>
            <w:rFonts w:ascii="Cambria Math" w:hAnsi="Cambria Math"/>
            <w:lang w:eastAsia="en-GB"/>
          </w:rPr>
          <m:t xml:space="preserve"> </m:t>
        </m:r>
      </m:oMath>
      <w:r w:rsidR="00463B48" w:rsidRPr="00410F1B">
        <w:rPr>
          <w:rFonts w:ascii="Times New Roman" w:hAnsi="Times New Roman" w:cs="Times New Roman"/>
          <w:iCs/>
        </w:rPr>
        <w:t>within the SL DRX active time of the Rx UE.</w:t>
      </w:r>
    </w:p>
    <w:p w14:paraId="0F50B1D5" w14:textId="0A33F263" w:rsidR="000A2EBB" w:rsidRPr="00410F1B" w:rsidRDefault="00F00B96" w:rsidP="00410F1B">
      <w:pPr>
        <w:autoSpaceDE w:val="0"/>
        <w:autoSpaceDN w:val="0"/>
        <w:spacing w:after="0"/>
        <w:jc w:val="both"/>
        <w:rPr>
          <w:rFonts w:ascii="Times New Roman" w:hAnsi="Times New Roman" w:cs="Times New Roman"/>
          <w:i/>
          <w:iCs/>
        </w:rPr>
      </w:pPr>
      <w:r w:rsidRPr="00FE0D71">
        <w:rPr>
          <w:rFonts w:ascii="Times New Roman" w:hAnsi="Times New Roman" w:cs="Times New Roman"/>
          <w:b/>
          <w:bCs/>
          <w:i/>
          <w:iCs/>
          <w:u w:val="single"/>
        </w:rPr>
        <w:t xml:space="preserve">Proposal </w:t>
      </w:r>
      <w:r w:rsidR="0024614C" w:rsidRPr="00410F1B">
        <w:rPr>
          <w:rFonts w:ascii="Times New Roman" w:hAnsi="Times New Roman" w:cs="Times New Roman"/>
          <w:b/>
          <w:bCs/>
          <w:i/>
          <w:iCs/>
          <w:u w:val="single"/>
        </w:rPr>
        <w:t>1</w:t>
      </w:r>
      <w:r w:rsidRPr="00FE0D71">
        <w:rPr>
          <w:rFonts w:ascii="Times New Roman" w:hAnsi="Times New Roman" w:cs="Times New Roman"/>
          <w:i/>
          <w:iCs/>
        </w:rPr>
        <w:t xml:space="preserve">: </w:t>
      </w:r>
      <w:r w:rsidR="000A2EBB" w:rsidRPr="00410F1B">
        <w:rPr>
          <w:rFonts w:ascii="Times New Roman" w:hAnsi="Times New Roman" w:cs="Times New Roman"/>
          <w:i/>
          <w:iCs/>
        </w:rPr>
        <w:t xml:space="preserve">When SL DRX active time of RX UE is provided by the higher layer for resource (re)selection, </w:t>
      </w:r>
      <w:r w:rsidR="007D6C06" w:rsidRPr="00410F1B">
        <w:rPr>
          <w:rFonts w:ascii="Times New Roman" w:hAnsi="Times New Roman" w:cs="Times New Roman"/>
          <w:i/>
          <w:iCs/>
        </w:rPr>
        <w:t xml:space="preserve">at least </w:t>
      </w:r>
      <m:oMath>
        <m:r>
          <w:rPr>
            <w:rFonts w:ascii="Cambria Math" w:hAnsi="Cambria Math" w:cs="Times New Roman"/>
          </w:rPr>
          <m:t>X.</m:t>
        </m:r>
        <m:sSub>
          <m:sSubPr>
            <m:ctrlPr>
              <w:rPr>
                <w:rFonts w:ascii="Cambria Math" w:hAnsi="Cambria Math" w:cs="Times New Roman"/>
                <w:i/>
                <w:iCs/>
              </w:rPr>
            </m:ctrlPr>
          </m:sSubPr>
          <m:e>
            <m:r>
              <w:rPr>
                <w:rFonts w:ascii="Cambria Math" w:hAnsi="Cambria Math" w:cs="Times New Roman"/>
              </w:rPr>
              <m:t>N</m:t>
            </m:r>
          </m:e>
          <m:sub>
            <m:r>
              <m:rPr>
                <m:nor/>
              </m:rPr>
              <w:rPr>
                <w:rFonts w:ascii="Times New Roman" w:hAnsi="Times New Roman" w:cs="Times New Roman"/>
                <w:i/>
                <w:iCs/>
              </w:rPr>
              <m:t>total</m:t>
            </m:r>
          </m:sub>
        </m:sSub>
      </m:oMath>
      <w:r w:rsidR="000A2EBB" w:rsidRPr="00410F1B">
        <w:rPr>
          <w:rFonts w:ascii="Times New Roman" w:hAnsi="Times New Roman" w:cs="Times New Roman"/>
          <w:i/>
          <w:iCs/>
        </w:rPr>
        <w:t xml:space="preserve"> candidate single-slot resources remaining within the SL DRX active time of the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Pr="00410F1B">
        <w:rPr>
          <w:rFonts w:ascii="Times New Roman" w:hAnsi="Times New Roman" w:cs="Times New Roman"/>
          <w:i/>
          <w:iCs/>
          <w:lang w:eastAsia="en-GB"/>
        </w:rPr>
        <w:t xml:space="preserve"> </w:t>
      </w:r>
      <w:r w:rsidR="000A2EBB" w:rsidRPr="00410F1B">
        <w:rPr>
          <w:rFonts w:ascii="Times New Roman" w:hAnsi="Times New Roman" w:cs="Times New Roman"/>
          <w:i/>
          <w:iCs/>
        </w:rPr>
        <w:t xml:space="preserve">is to be met by using the RSRP threshold increment only for the SL DRX active time, where the </w:t>
      </w:r>
      <m:oMath>
        <m:sSub>
          <m:sSubPr>
            <m:ctrlPr>
              <w:rPr>
                <w:rFonts w:ascii="Cambria Math" w:hAnsi="Cambria Math" w:cs="Times New Roman"/>
                <w:i/>
                <w:iCs/>
              </w:rPr>
            </m:ctrlPr>
          </m:sSubPr>
          <m:e>
            <m:r>
              <w:rPr>
                <w:rFonts w:ascii="Cambria Math" w:hAnsi="Cambria Math" w:cs="Times New Roman"/>
              </w:rPr>
              <m:t>N</m:t>
            </m:r>
          </m:e>
          <m:sub>
            <m:r>
              <m:rPr>
                <m:nor/>
              </m:rPr>
              <w:rPr>
                <w:rFonts w:ascii="Times New Roman" w:hAnsi="Times New Roman" w:cs="Times New Roman"/>
                <w:i/>
                <w:iCs/>
              </w:rPr>
              <m:t>total</m:t>
            </m:r>
          </m:sub>
        </m:sSub>
      </m:oMath>
      <w:r w:rsidR="007D6C06" w:rsidRPr="00410F1B">
        <w:rPr>
          <w:rFonts w:ascii="Times New Roman" w:hAnsi="Times New Roman" w:cs="Times New Roman"/>
          <w:i/>
          <w:iCs/>
        </w:rPr>
        <w:t xml:space="preserve"> </w:t>
      </w:r>
      <w:r w:rsidR="000A2EBB" w:rsidRPr="00410F1B">
        <w:rPr>
          <w:rFonts w:ascii="Times New Roman" w:hAnsi="Times New Roman" w:cs="Times New Roman"/>
          <w:i/>
          <w:iCs/>
        </w:rPr>
        <w:t xml:space="preserve">is the total number of candidate single-slot resources of the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000A2EBB" w:rsidRPr="00410F1B">
        <w:rPr>
          <w:rFonts w:ascii="Times New Roman" w:hAnsi="Times New Roman" w:cs="Times New Roman"/>
          <w:i/>
          <w:iCs/>
          <w:lang w:eastAsia="en-GB"/>
        </w:rPr>
        <w:t xml:space="preserve"> </w:t>
      </w:r>
      <w:r w:rsidR="000A2EBB" w:rsidRPr="00410F1B">
        <w:rPr>
          <w:rFonts w:ascii="Times New Roman" w:hAnsi="Times New Roman" w:cs="Times New Roman"/>
          <w:i/>
          <w:iCs/>
        </w:rPr>
        <w:t>within the SL DRX active time</w:t>
      </w:r>
      <w:r w:rsidR="007D6C06" w:rsidRPr="00410F1B">
        <w:rPr>
          <w:rFonts w:ascii="Times New Roman" w:hAnsi="Times New Roman" w:cs="Times New Roman"/>
          <w:i/>
          <w:iCs/>
        </w:rPr>
        <w:t xml:space="preserve"> and X is the value of the </w:t>
      </w:r>
      <w:proofErr w:type="spellStart"/>
      <w:r w:rsidR="007D6C06" w:rsidRPr="00410F1B">
        <w:rPr>
          <w:rFonts w:ascii="Times New Roman" w:hAnsi="Times New Roman" w:cs="Times New Roman"/>
          <w:i/>
          <w:iCs/>
        </w:rPr>
        <w:t>sl-TxPercentageList</w:t>
      </w:r>
      <w:proofErr w:type="spellEnd"/>
      <w:r w:rsidR="007D6C06" w:rsidRPr="00410F1B">
        <w:rPr>
          <w:rFonts w:ascii="Times New Roman" w:hAnsi="Times New Roman" w:cs="Times New Roman"/>
          <w:i/>
          <w:iCs/>
        </w:rPr>
        <w:t xml:space="preserve"> parameter indicated from higher layer</w:t>
      </w:r>
      <w:r w:rsidR="000A2EBB" w:rsidRPr="00410F1B">
        <w:rPr>
          <w:rFonts w:ascii="Times New Roman" w:hAnsi="Times New Roman" w:cs="Times New Roman"/>
          <w:i/>
          <w:iCs/>
        </w:rPr>
        <w:t>.</w:t>
      </w:r>
    </w:p>
    <w:p w14:paraId="25C2F9DE" w14:textId="7F318691" w:rsidR="000A2EBB" w:rsidRPr="00410F1B" w:rsidRDefault="000A2EBB" w:rsidP="007D6C06">
      <w:pPr>
        <w:pStyle w:val="ListParagraph"/>
        <w:numPr>
          <w:ilvl w:val="0"/>
          <w:numId w:val="47"/>
        </w:numPr>
        <w:autoSpaceDE w:val="0"/>
        <w:autoSpaceDN w:val="0"/>
        <w:spacing w:after="0" w:line="240" w:lineRule="auto"/>
        <w:ind w:left="1440" w:hanging="360"/>
        <w:jc w:val="both"/>
        <w:rPr>
          <w:rFonts w:ascii="Times New Roman" w:hAnsi="Times New Roman" w:cs="Times New Roman"/>
          <w:i/>
          <w:iCs/>
        </w:rPr>
      </w:pPr>
      <w:r w:rsidRPr="00410F1B">
        <w:rPr>
          <w:rFonts w:ascii="Times New Roman" w:hAnsi="Times New Roman" w:cs="Times New Roman"/>
          <w:i/>
          <w:iCs/>
        </w:rPr>
        <w:t xml:space="preserve">The UE shall satisfy this new threshold in addition to the remaining minimum </w:t>
      </w:r>
      <m:oMath>
        <m:r>
          <w:rPr>
            <w:rFonts w:ascii="Cambria Math" w:hAnsi="Cambria Math" w:cs="Times New Roman"/>
            <w:lang w:eastAsia="en-GB"/>
          </w:rPr>
          <m:t>X.</m:t>
        </m:r>
        <m:sSub>
          <m:sSubPr>
            <m:ctrlPr>
              <w:rPr>
                <w:rFonts w:ascii="Cambria Math" w:hAnsi="Cambria Math" w:cs="Times New Roman"/>
                <w:i/>
                <w:iCs/>
                <w:lang w:eastAsia="en-GB"/>
              </w:rPr>
            </m:ctrlPr>
          </m:sSubPr>
          <m:e>
            <m:r>
              <w:rPr>
                <w:rFonts w:ascii="Cambria Math" w:hAnsi="Cambria Math" w:cs="Times New Roman"/>
                <w:lang w:eastAsia="en-GB"/>
              </w:rPr>
              <m:t>M</m:t>
            </m:r>
          </m:e>
          <m:sub>
            <m:r>
              <m:rPr>
                <m:nor/>
              </m:rPr>
              <w:rPr>
                <w:rFonts w:ascii="Times New Roman" w:hAnsi="Times New Roman" w:cs="Times New Roman"/>
                <w:i/>
                <w:iCs/>
                <w:lang w:eastAsia="en-GB"/>
              </w:rPr>
              <m:t>total</m:t>
            </m:r>
          </m:sub>
        </m:sSub>
      </m:oMath>
      <w:r w:rsidRPr="00410F1B">
        <w:rPr>
          <w:rFonts w:ascii="Times New Roman" w:hAnsi="Times New Roman" w:cs="Times New Roman"/>
          <w:i/>
          <w:iCs/>
          <w:lang w:eastAsia="en-GB"/>
        </w:rPr>
        <w:t xml:space="preserve"> </w:t>
      </w:r>
      <w:r w:rsidRPr="00410F1B">
        <w:rPr>
          <w:rFonts w:ascii="Times New Roman" w:hAnsi="Times New Roman" w:cs="Times New Roman"/>
          <w:i/>
          <w:iCs/>
        </w:rPr>
        <w:t xml:space="preserve">number of candidate single-slot resources threshold for the whole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Pr="00410F1B">
        <w:rPr>
          <w:rFonts w:ascii="Times New Roman" w:hAnsi="Times New Roman" w:cs="Times New Roman"/>
          <w:i/>
          <w:iCs/>
        </w:rPr>
        <w:t>.</w:t>
      </w:r>
    </w:p>
    <w:p w14:paraId="2A0471CC" w14:textId="4667C87E" w:rsidR="00ED38E3" w:rsidRPr="00FE0D71" w:rsidRDefault="00ED38E3" w:rsidP="00A167EA">
      <w:pPr>
        <w:autoSpaceDE w:val="0"/>
        <w:autoSpaceDN w:val="0"/>
        <w:spacing w:after="0" w:line="240" w:lineRule="auto"/>
        <w:jc w:val="both"/>
        <w:rPr>
          <w:rFonts w:ascii="Times New Roman" w:hAnsi="Times New Roman"/>
          <w:i/>
          <w:iCs/>
          <w:color w:val="0070C0"/>
        </w:rPr>
      </w:pPr>
    </w:p>
    <w:p w14:paraId="3E078638" w14:textId="2D5C5E58" w:rsidR="00463B48" w:rsidRPr="00FE0D71" w:rsidRDefault="00463B48" w:rsidP="00AD5F83">
      <w:pPr>
        <w:autoSpaceDE w:val="0"/>
        <w:autoSpaceDN w:val="0"/>
        <w:spacing w:after="0"/>
        <w:jc w:val="both"/>
        <w:rPr>
          <w:rFonts w:ascii="Times New Roman" w:hAnsi="Times New Roman" w:cs="Times New Roman"/>
          <w:b/>
          <w:bCs/>
          <w:u w:val="single"/>
        </w:rPr>
      </w:pPr>
    </w:p>
    <w:p w14:paraId="25FCA5D5" w14:textId="14FB74E3" w:rsidR="002A67C5" w:rsidRPr="00410F1B" w:rsidRDefault="001C6826" w:rsidP="00AD5F83">
      <w:pPr>
        <w:autoSpaceDE w:val="0"/>
        <w:autoSpaceDN w:val="0"/>
        <w:spacing w:after="0"/>
        <w:jc w:val="both"/>
        <w:rPr>
          <w:rFonts w:ascii="Times New Roman" w:hAnsi="Times New Roman" w:cs="Times New Roman"/>
        </w:rPr>
      </w:pPr>
      <w:r w:rsidRPr="00410F1B">
        <w:rPr>
          <w:rFonts w:ascii="Times New Roman" w:hAnsi="Times New Roman" w:cs="Times New Roman"/>
        </w:rPr>
        <w:t>In the following, we further discuss how to select Y or Y’</w:t>
      </w:r>
      <w:r w:rsidR="007708C1" w:rsidRPr="00410F1B">
        <w:rPr>
          <w:rFonts w:ascii="Times New Roman" w:hAnsi="Times New Roman" w:cs="Times New Roman"/>
        </w:rPr>
        <w:t xml:space="preserve"> candidate slots</w:t>
      </w:r>
      <w:r w:rsidRPr="00410F1B">
        <w:rPr>
          <w:rFonts w:ascii="Times New Roman" w:hAnsi="Times New Roman" w:cs="Times New Roman"/>
        </w:rPr>
        <w:t xml:space="preserve">. </w:t>
      </w:r>
      <w:r w:rsidR="002A67C5" w:rsidRPr="00410F1B">
        <w:rPr>
          <w:rFonts w:ascii="Times New Roman" w:hAnsi="Times New Roman" w:cs="Times New Roman"/>
        </w:rPr>
        <w:t xml:space="preserve">If the UE selects Y or Y’ candidate slots outside of the Rx UE’s active time, regardless of the resource exclusion procedure, the UE cannot find any candidate resource in the active time of the Rx UE. In addition, if </w:t>
      </w:r>
      <w:r w:rsidR="007708C1" w:rsidRPr="00410F1B">
        <w:rPr>
          <w:rFonts w:ascii="Times New Roman" w:hAnsi="Times New Roman" w:cs="Times New Roman"/>
        </w:rPr>
        <w:t xml:space="preserve">the number of candidate slots within the active time of the Rx UE is </w:t>
      </w:r>
      <w:r w:rsidR="005B5364" w:rsidRPr="00FE0D71">
        <w:rPr>
          <w:rFonts w:ascii="Times New Roman" w:hAnsi="Times New Roman" w:cs="Times New Roman"/>
        </w:rPr>
        <w:t xml:space="preserve">too </w:t>
      </w:r>
      <w:r w:rsidR="007708C1" w:rsidRPr="00410F1B">
        <w:rPr>
          <w:rFonts w:ascii="Times New Roman" w:hAnsi="Times New Roman" w:cs="Times New Roman"/>
        </w:rPr>
        <w:t xml:space="preserve">small, the number of candidate resources for random selection at MAC layer will be limited, which may </w:t>
      </w:r>
      <w:r w:rsidR="00930214" w:rsidRPr="00410F1B">
        <w:rPr>
          <w:rFonts w:ascii="Times New Roman" w:hAnsi="Times New Roman" w:cs="Times New Roman"/>
        </w:rPr>
        <w:t xml:space="preserve">result in more collision. Therefore, to guarantee a proper selection of Y or Y’ candidate slots, it is necessary to restrict at least </w:t>
      </w:r>
      <w:r w:rsidR="00930214" w:rsidRPr="00FE0D71">
        <w:rPr>
          <w:rFonts w:ascii="Times New Roman" w:hAnsi="Times New Roman" w:cs="Times New Roman"/>
        </w:rPr>
        <w:t>N</w:t>
      </w:r>
      <w:r w:rsidR="00930214" w:rsidRPr="00410F1B">
        <w:rPr>
          <w:rFonts w:ascii="Times New Roman" w:hAnsi="Times New Roman" w:cs="Times New Roman"/>
        </w:rPr>
        <w:t xml:space="preserve"> candidate slots within the active time of the Rx UE.</w:t>
      </w:r>
      <w:r w:rsidR="007708C1" w:rsidRPr="00410F1B">
        <w:rPr>
          <w:rFonts w:ascii="Times New Roman" w:hAnsi="Times New Roman" w:cs="Times New Roman"/>
        </w:rPr>
        <w:t xml:space="preserve"> </w:t>
      </w:r>
      <w:r w:rsidR="00930214" w:rsidRPr="00FE0D71">
        <w:rPr>
          <w:rFonts w:ascii="Times New Roman" w:hAnsi="Times New Roman" w:cs="Times New Roman"/>
        </w:rPr>
        <w:t>The number of N can be (pre-)configured by the network per resource pool.</w:t>
      </w:r>
    </w:p>
    <w:p w14:paraId="558ACDA7" w14:textId="77777777" w:rsidR="002A67C5" w:rsidRPr="00FE0D71" w:rsidRDefault="002A67C5" w:rsidP="00AD5F83">
      <w:pPr>
        <w:autoSpaceDE w:val="0"/>
        <w:autoSpaceDN w:val="0"/>
        <w:spacing w:after="0"/>
        <w:jc w:val="both"/>
        <w:rPr>
          <w:rFonts w:ascii="Times New Roman" w:hAnsi="Times New Roman" w:cs="Times New Roman"/>
          <w:b/>
          <w:bCs/>
          <w:u w:val="single"/>
        </w:rPr>
      </w:pPr>
    </w:p>
    <w:p w14:paraId="41AFB870" w14:textId="641388C6" w:rsidR="00463B48" w:rsidRPr="00410F1B" w:rsidRDefault="00463B48" w:rsidP="00410F1B">
      <w:pPr>
        <w:autoSpaceDE w:val="0"/>
        <w:autoSpaceDN w:val="0"/>
        <w:spacing w:after="0"/>
        <w:jc w:val="both"/>
        <w:rPr>
          <w:rFonts w:ascii="Times New Roman" w:hAnsi="Times New Roman"/>
          <w:b/>
          <w:bCs/>
          <w:i/>
          <w:iCs/>
        </w:rPr>
      </w:pPr>
      <w:r w:rsidRPr="00FE0D71">
        <w:rPr>
          <w:rFonts w:ascii="Times New Roman" w:hAnsi="Times New Roman" w:cs="Times New Roman"/>
          <w:b/>
          <w:bCs/>
          <w:i/>
          <w:iCs/>
          <w:u w:val="single"/>
        </w:rPr>
        <w:t xml:space="preserve">Proposal </w:t>
      </w:r>
      <w:r w:rsidR="0024614C" w:rsidRPr="00410F1B">
        <w:rPr>
          <w:rFonts w:ascii="Times New Roman" w:hAnsi="Times New Roman" w:cs="Times New Roman"/>
          <w:b/>
          <w:bCs/>
          <w:i/>
          <w:iCs/>
          <w:u w:val="single"/>
        </w:rPr>
        <w:t>2</w:t>
      </w:r>
      <w:r w:rsidRPr="00FE0D71">
        <w:rPr>
          <w:rFonts w:ascii="Times New Roman" w:hAnsi="Times New Roman" w:cs="Times New Roman"/>
          <w:i/>
          <w:iCs/>
        </w:rPr>
        <w:t xml:space="preserve">: </w:t>
      </w:r>
      <w:r w:rsidRPr="00410F1B">
        <w:rPr>
          <w:rFonts w:ascii="Times New Roman" w:hAnsi="Times New Roman"/>
          <w:i/>
          <w:iCs/>
        </w:rPr>
        <w:t>When SL DRX active time of RX UE is provided by the higher layer for resource (re)selection,</w:t>
      </w:r>
    </w:p>
    <w:p w14:paraId="65368D28" w14:textId="35300E60" w:rsidR="00F52AAA" w:rsidRPr="00410F1B" w:rsidRDefault="00463B48" w:rsidP="00F52AAA">
      <w:pPr>
        <w:pStyle w:val="ListParagraph"/>
        <w:numPr>
          <w:ilvl w:val="0"/>
          <w:numId w:val="47"/>
        </w:numPr>
        <w:autoSpaceDE w:val="0"/>
        <w:autoSpaceDN w:val="0"/>
        <w:spacing w:after="0" w:line="240" w:lineRule="auto"/>
        <w:ind w:hanging="360"/>
        <w:jc w:val="both"/>
        <w:rPr>
          <w:rFonts w:ascii="Times New Roman" w:hAnsi="Times New Roman"/>
          <w:i/>
          <w:iCs/>
        </w:rPr>
      </w:pPr>
      <w:r w:rsidRPr="00410F1B">
        <w:rPr>
          <w:rFonts w:ascii="Times New Roman" w:hAnsi="Times New Roman"/>
          <w:i/>
          <w:iCs/>
        </w:rPr>
        <w:t>At least the first N slots of Y or Y’ candidate slots are to be selected within the provided SL DRX active time when partial sensing is (pre-)configured in the UE by higher layer, where N is (pre-)configurable from a range of 1 to 10.</w:t>
      </w:r>
    </w:p>
    <w:p w14:paraId="0FA442D5" w14:textId="21595863" w:rsidR="00F52AAA" w:rsidRDefault="00F52AAA" w:rsidP="00C73152">
      <w:pPr>
        <w:pStyle w:val="ListParagraph"/>
        <w:autoSpaceDE w:val="0"/>
        <w:autoSpaceDN w:val="0"/>
        <w:spacing w:after="0" w:line="240" w:lineRule="auto"/>
        <w:jc w:val="both"/>
        <w:rPr>
          <w:rFonts w:ascii="Times New Roman" w:hAnsi="Times New Roman"/>
          <w:i/>
          <w:iCs/>
          <w:color w:val="00B050"/>
        </w:rPr>
      </w:pPr>
    </w:p>
    <w:p w14:paraId="7BA086D5" w14:textId="77777777" w:rsidR="00F52AAA" w:rsidRPr="00410F1B" w:rsidRDefault="00F52AAA" w:rsidP="00410F1B">
      <w:pPr>
        <w:pStyle w:val="ListParagraph"/>
        <w:autoSpaceDE w:val="0"/>
        <w:autoSpaceDN w:val="0"/>
        <w:spacing w:after="0" w:line="240" w:lineRule="auto"/>
        <w:jc w:val="both"/>
        <w:rPr>
          <w:rFonts w:ascii="Times New Roman" w:hAnsi="Times New Roman"/>
          <w:i/>
          <w:iCs/>
          <w:color w:val="000000" w:themeColor="text1"/>
        </w:rPr>
      </w:pPr>
    </w:p>
    <w:p w14:paraId="3130F04C" w14:textId="39D36013" w:rsidR="00F21FDD" w:rsidRPr="00170BAF" w:rsidRDefault="00FE13E0" w:rsidP="00FE64DF">
      <w:pPr>
        <w:pStyle w:val="Heading2"/>
        <w:rPr>
          <w:rFonts w:ascii="Times New Roman" w:hAnsi="Times New Roman"/>
        </w:rPr>
      </w:pPr>
      <w:r w:rsidRPr="00170BAF">
        <w:rPr>
          <w:rFonts w:ascii="Times New Roman" w:hAnsi="Times New Roman"/>
        </w:rPr>
        <w:lastRenderedPageBreak/>
        <w:t>R</w:t>
      </w:r>
      <w:r w:rsidR="00F21FDD" w:rsidRPr="00170BAF">
        <w:rPr>
          <w:rFonts w:ascii="Times New Roman" w:hAnsi="Times New Roman"/>
        </w:rPr>
        <w:t>esource re-evaluation and pre-emption</w:t>
      </w:r>
    </w:p>
    <w:p w14:paraId="154A5426" w14:textId="045B2105" w:rsidR="00FF64C2" w:rsidRDefault="00930214" w:rsidP="0002262C">
      <w:pPr>
        <w:spacing w:after="120" w:line="276" w:lineRule="auto"/>
        <w:jc w:val="both"/>
        <w:rPr>
          <w:rFonts w:ascii="Times New Roman" w:hAnsi="Times New Roman" w:cs="Times New Roman"/>
          <w:bCs/>
          <w:iCs/>
        </w:rPr>
      </w:pPr>
      <w:r w:rsidRPr="00410F1B">
        <w:rPr>
          <w:rFonts w:ascii="Times New Roman" w:hAnsi="Times New Roman" w:cs="Times New Roman"/>
          <w:bCs/>
          <w:iCs/>
        </w:rPr>
        <w:t xml:space="preserve">In the last meeting, </w:t>
      </w:r>
      <w:r w:rsidR="000F105A">
        <w:rPr>
          <w:rFonts w:ascii="Times New Roman" w:hAnsi="Times New Roman" w:cs="Times New Roman"/>
          <w:bCs/>
          <w:iCs/>
        </w:rPr>
        <w:t xml:space="preserve">we made the following agreements regarding </w:t>
      </w:r>
      <w:r w:rsidR="0030478B">
        <w:rPr>
          <w:rFonts w:ascii="Times New Roman" w:hAnsi="Times New Roman" w:cs="Times New Roman"/>
          <w:bCs/>
          <w:iCs/>
        </w:rPr>
        <w:t>resource re-evaluation and pre-emption checking for aperiodic transmission:</w:t>
      </w:r>
    </w:p>
    <w:tbl>
      <w:tblPr>
        <w:tblStyle w:val="TableGrid"/>
        <w:tblW w:w="0" w:type="auto"/>
        <w:tblLook w:val="04A0" w:firstRow="1" w:lastRow="0" w:firstColumn="1" w:lastColumn="0" w:noHBand="0" w:noVBand="1"/>
      </w:tblPr>
      <w:tblGrid>
        <w:gridCol w:w="9962"/>
      </w:tblGrid>
      <w:tr w:rsidR="00930214" w14:paraId="714B4F09" w14:textId="77777777" w:rsidTr="00930214">
        <w:tc>
          <w:tcPr>
            <w:tcW w:w="9962" w:type="dxa"/>
          </w:tcPr>
          <w:p w14:paraId="64380406" w14:textId="77777777" w:rsidR="00930214" w:rsidRPr="00782B07" w:rsidRDefault="00930214" w:rsidP="00930214">
            <w:pPr>
              <w:autoSpaceDE w:val="0"/>
              <w:autoSpaceDN w:val="0"/>
              <w:jc w:val="both"/>
              <w:rPr>
                <w:rFonts w:ascii="Times New Roman" w:hAnsi="Times New Roman" w:cs="Times New Roman"/>
                <w:b/>
                <w:bCs/>
                <w:i/>
                <w:iCs/>
                <w:color w:val="000000"/>
                <w:szCs w:val="20"/>
                <w:highlight w:val="green"/>
              </w:rPr>
            </w:pPr>
            <w:r w:rsidRPr="00782B07">
              <w:rPr>
                <w:rFonts w:ascii="Times New Roman" w:hAnsi="Times New Roman" w:cs="Times New Roman"/>
                <w:b/>
                <w:bCs/>
                <w:i/>
                <w:iCs/>
                <w:color w:val="000000"/>
                <w:szCs w:val="20"/>
                <w:highlight w:val="green"/>
              </w:rPr>
              <w:t>Agreement</w:t>
            </w:r>
          </w:p>
          <w:p w14:paraId="53FF41A8" w14:textId="77777777" w:rsidR="00930214" w:rsidRPr="00782B07" w:rsidRDefault="00930214" w:rsidP="00930214">
            <w:pPr>
              <w:autoSpaceDE w:val="0"/>
              <w:autoSpaceDN w:val="0"/>
              <w:jc w:val="both"/>
              <w:rPr>
                <w:rFonts w:ascii="Times New Roman" w:hAnsi="Times New Roman" w:cs="Times New Roman"/>
                <w:i/>
                <w:iCs/>
                <w:szCs w:val="20"/>
              </w:rPr>
            </w:pPr>
            <w:r w:rsidRPr="00782B07">
              <w:rPr>
                <w:rFonts w:ascii="Times New Roman" w:hAnsi="Times New Roman" w:cs="Times New Roman"/>
                <w:i/>
                <w:iCs/>
                <w:szCs w:val="20"/>
              </w:rPr>
              <w:t>When UE is triggered to perform re-evaluation and pre-emption checking for aperiodic transmission (</w:t>
            </w:r>
            <w:proofErr w:type="spellStart"/>
            <w:r w:rsidRPr="00782B07">
              <w:rPr>
                <w:rFonts w:ascii="Times New Roman" w:hAnsi="Times New Roman" w:cs="Times New Roman"/>
                <w:i/>
                <w:iCs/>
                <w:szCs w:val="20"/>
              </w:rPr>
              <w:t>P</w:t>
            </w:r>
            <w:r w:rsidRPr="00782B07">
              <w:rPr>
                <w:rFonts w:ascii="Times New Roman" w:hAnsi="Times New Roman" w:cs="Times New Roman"/>
                <w:i/>
                <w:iCs/>
                <w:szCs w:val="20"/>
                <w:vertAlign w:val="subscript"/>
              </w:rPr>
              <w:t>rsvp_TX</w:t>
            </w:r>
            <w:proofErr w:type="spellEnd"/>
            <w:r w:rsidRPr="00782B07">
              <w:rPr>
                <w:rFonts w:ascii="Times New Roman" w:hAnsi="Times New Roman" w:cs="Times New Roman"/>
                <w:i/>
                <w:iCs/>
                <w:szCs w:val="20"/>
              </w:rPr>
              <w:t>=0) in slot n,</w:t>
            </w:r>
          </w:p>
          <w:p w14:paraId="02869DF4" w14:textId="77777777" w:rsidR="00930214" w:rsidRPr="00782B07" w:rsidRDefault="00930214" w:rsidP="00930214">
            <w:pPr>
              <w:numPr>
                <w:ilvl w:val="0"/>
                <w:numId w:val="30"/>
              </w:numPr>
              <w:spacing w:after="0" w:line="240" w:lineRule="auto"/>
              <w:rPr>
                <w:rFonts w:ascii="Times New Roman" w:eastAsia="Times New Roman" w:hAnsi="Times New Roman" w:cs="Times New Roman"/>
                <w:i/>
                <w:iCs/>
                <w:szCs w:val="20"/>
              </w:rPr>
            </w:pPr>
            <w:r w:rsidRPr="00782B07">
              <w:rPr>
                <w:rFonts w:ascii="Times New Roman" w:eastAsia="Times New Roman" w:hAnsi="Times New Roman" w:cs="Times New Roman"/>
                <w:i/>
                <w:iCs/>
                <w:szCs w:val="20"/>
                <w:lang w:eastAsia="en-GB"/>
              </w:rPr>
              <w:t>The candidate resource set (S</w:t>
            </w:r>
            <w:r w:rsidRPr="00782B07">
              <w:rPr>
                <w:rFonts w:ascii="Times New Roman" w:eastAsia="Times New Roman" w:hAnsi="Times New Roman" w:cs="Times New Roman"/>
                <w:i/>
                <w:iCs/>
                <w:szCs w:val="20"/>
                <w:vertAlign w:val="subscript"/>
                <w:lang w:eastAsia="en-GB"/>
              </w:rPr>
              <w:t>A</w:t>
            </w:r>
            <w:r w:rsidRPr="00782B07">
              <w:rPr>
                <w:rFonts w:ascii="Times New Roman" w:eastAsia="Times New Roman" w:hAnsi="Times New Roman" w:cs="Times New Roman"/>
                <w:i/>
                <w:iCs/>
                <w:szCs w:val="20"/>
                <w:lang w:eastAsia="en-GB"/>
              </w:rPr>
              <w:t>) is initialized to the remaining Y’ candidate slots</w:t>
            </w:r>
            <w:r w:rsidRPr="00782B07">
              <w:rPr>
                <w:rFonts w:ascii="Times New Roman" w:eastAsia="Times New Roman" w:hAnsi="Times New Roman" w:cs="Times New Roman"/>
                <w:i/>
                <w:iCs/>
                <w:szCs w:val="20"/>
              </w:rPr>
              <w:t xml:space="preserve"> that </w:t>
            </w:r>
            <w:r w:rsidRPr="00782B07">
              <w:rPr>
                <w:rFonts w:ascii="Times New Roman" w:eastAsia="Times New Roman" w:hAnsi="Times New Roman" w:cs="Times New Roman"/>
                <w:i/>
                <w:iCs/>
                <w:szCs w:val="20"/>
                <w:lang w:eastAsia="en-GB"/>
              </w:rPr>
              <w:t xml:space="preserve">starts from slot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782B07">
              <w:rPr>
                <w:rFonts w:ascii="Times New Roman" w:eastAsia="Times New Roman" w:hAnsi="Times New Roman" w:cs="Times New Roman"/>
                <w:i/>
                <w:iCs/>
                <w:szCs w:val="20"/>
              </w:rPr>
              <w:t xml:space="preserve"> and ends at the last slot of the Y’ candidate slots.</w:t>
            </w:r>
          </w:p>
          <w:p w14:paraId="01665DE8" w14:textId="77777777" w:rsidR="00930214" w:rsidRPr="00782B07" w:rsidRDefault="00C4518F" w:rsidP="00930214">
            <w:pPr>
              <w:numPr>
                <w:ilvl w:val="1"/>
                <w:numId w:val="46"/>
              </w:numPr>
              <w:spacing w:after="0" w:line="240" w:lineRule="auto"/>
              <w:rPr>
                <w:rFonts w:ascii="Times New Roman" w:eastAsia="Times New Roman" w:hAnsi="Times New Roman" w:cs="Times New Roman"/>
                <w:i/>
                <w:iCs/>
                <w:szCs w:val="20"/>
              </w:rPr>
            </w:pP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00930214" w:rsidRPr="00782B07">
              <w:rPr>
                <w:rFonts w:ascii="Times New Roman" w:eastAsia="Times New Roman" w:hAnsi="Times New Roman" w:cs="Times New Roman"/>
                <w:i/>
                <w:iCs/>
                <w:szCs w:val="20"/>
              </w:rPr>
              <w:t xml:space="preserve"> is the first candidate slot after slot n+T</w:t>
            </w:r>
            <w:r w:rsidR="00930214" w:rsidRPr="00782B07">
              <w:rPr>
                <w:rFonts w:ascii="Times New Roman" w:eastAsia="Times New Roman" w:hAnsi="Times New Roman" w:cs="Times New Roman"/>
                <w:i/>
                <w:iCs/>
                <w:szCs w:val="20"/>
                <w:vertAlign w:val="subscript"/>
              </w:rPr>
              <w:t>3</w:t>
            </w:r>
            <w:r w:rsidR="00930214" w:rsidRPr="00782B07">
              <w:rPr>
                <w:rFonts w:ascii="Times New Roman" w:eastAsia="Times New Roman" w:hAnsi="Times New Roman" w:cs="Times New Roman"/>
                <w:i/>
                <w:iCs/>
                <w:szCs w:val="20"/>
              </w:rPr>
              <w:t>.</w:t>
            </w:r>
          </w:p>
          <w:p w14:paraId="4F2D2C9A" w14:textId="77777777" w:rsidR="00930214" w:rsidRPr="00782B07" w:rsidRDefault="00930214" w:rsidP="00930214">
            <w:pPr>
              <w:numPr>
                <w:ilvl w:val="0"/>
                <w:numId w:val="30"/>
              </w:numPr>
              <w:spacing w:after="0" w:line="240" w:lineRule="auto"/>
              <w:rPr>
                <w:rFonts w:ascii="Times New Roman" w:eastAsia="Times New Roman" w:hAnsi="Times New Roman" w:cs="Times New Roman"/>
                <w:i/>
                <w:iCs/>
                <w:szCs w:val="20"/>
              </w:rPr>
            </w:pPr>
            <w:r w:rsidRPr="00782B07">
              <w:rPr>
                <w:rFonts w:ascii="Times New Roman" w:eastAsia="Times New Roman" w:hAnsi="Times New Roman" w:cs="Times New Roman"/>
                <w:i/>
                <w:iCs/>
                <w:szCs w:val="20"/>
              </w:rPr>
              <w:t xml:space="preserve">UE may perform PBPS for periodic sensing occasions after the resource (re)selection when </w:t>
            </w:r>
            <w:proofErr w:type="spellStart"/>
            <w:r w:rsidRPr="00782B07">
              <w:rPr>
                <w:rFonts w:ascii="Times New Roman" w:eastAsia="Times New Roman" w:hAnsi="Times New Roman" w:cs="Times New Roman"/>
                <w:i/>
                <w:iCs/>
                <w:szCs w:val="20"/>
              </w:rPr>
              <w:t>sl-MultiReserveResource</w:t>
            </w:r>
            <w:proofErr w:type="spellEnd"/>
            <w:r w:rsidRPr="00782B07">
              <w:rPr>
                <w:rFonts w:ascii="Times New Roman" w:eastAsia="Times New Roman" w:hAnsi="Times New Roman" w:cs="Times New Roman"/>
                <w:i/>
                <w:iCs/>
                <w:szCs w:val="20"/>
              </w:rPr>
              <w:t xml:space="preserve"> is enabled for the mode 2 Tx resource pool</w:t>
            </w:r>
          </w:p>
          <w:p w14:paraId="1314FDF0" w14:textId="77777777" w:rsidR="00930214" w:rsidRPr="00782B07" w:rsidRDefault="00930214" w:rsidP="00930214">
            <w:pPr>
              <w:numPr>
                <w:ilvl w:val="1"/>
                <w:numId w:val="46"/>
              </w:numPr>
              <w:spacing w:after="0" w:line="240" w:lineRule="auto"/>
              <w:rPr>
                <w:rFonts w:ascii="Times New Roman" w:eastAsia="Times New Roman" w:hAnsi="Times New Roman" w:cs="Times New Roman"/>
                <w:i/>
                <w:iCs/>
                <w:szCs w:val="20"/>
              </w:rPr>
            </w:pPr>
            <w:r w:rsidRPr="00782B07">
              <w:rPr>
                <w:rFonts w:ascii="Times New Roman" w:eastAsia="Times New Roman" w:hAnsi="Times New Roman" w:cs="Times New Roman"/>
                <w:i/>
                <w:iCs/>
                <w:szCs w:val="20"/>
              </w:rPr>
              <w:t>It is up to UE implementation</w:t>
            </w:r>
          </w:p>
          <w:p w14:paraId="275E996F" w14:textId="77777777" w:rsidR="00930214" w:rsidRPr="00782B07" w:rsidRDefault="00930214" w:rsidP="00930214">
            <w:pPr>
              <w:numPr>
                <w:ilvl w:val="0"/>
                <w:numId w:val="30"/>
              </w:numPr>
              <w:spacing w:after="0" w:line="240" w:lineRule="auto"/>
              <w:rPr>
                <w:rFonts w:ascii="Times New Roman" w:eastAsia="Times New Roman" w:hAnsi="Times New Roman" w:cs="Times New Roman"/>
                <w:i/>
                <w:iCs/>
                <w:szCs w:val="20"/>
              </w:rPr>
            </w:pPr>
            <w:r w:rsidRPr="00782B07">
              <w:rPr>
                <w:rFonts w:ascii="Times New Roman" w:eastAsia="Times New Roman" w:hAnsi="Times New Roman" w:cs="Times New Roman"/>
                <w:i/>
                <w:iCs/>
                <w:szCs w:val="20"/>
              </w:rPr>
              <w:t xml:space="preserve">UE performs CPS starting from at least M consecutive logical slots earlier than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782B07">
              <w:rPr>
                <w:rFonts w:ascii="Times New Roman" w:eastAsia="Times New Roman" w:hAnsi="Times New Roman" w:cs="Times New Roman"/>
                <w:i/>
                <w:iCs/>
                <w:szCs w:val="20"/>
              </w:rPr>
              <w:t xml:space="preserve"> to </w:t>
            </w:r>
            <m:oMath>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proc,0</m:t>
                  </m:r>
                </m:sub>
                <m:sup>
                  <m:r>
                    <w:rPr>
                      <w:rFonts w:ascii="Cambria Math" w:eastAsia="Times New Roman" w:hAnsi="Cambria Math" w:cs="Times New Roman"/>
                      <w:color w:val="000000"/>
                      <w:lang w:eastAsia="en-GB"/>
                    </w:rPr>
                    <m:t>SL</m:t>
                  </m:r>
                </m:sup>
              </m:sSubSup>
              <m:r>
                <w:rPr>
                  <w:rFonts w:ascii="Cambria Math" w:eastAsia="Times New Roman" w:hAnsi="Cambria Math" w:cs="Times New Roman"/>
                  <w:color w:val="000000"/>
                  <w:lang w:eastAsia="en-GB"/>
                </w:rPr>
                <m:t>+</m:t>
              </m:r>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proc,1</m:t>
                  </m:r>
                </m:sub>
                <m:sup>
                  <m:r>
                    <w:rPr>
                      <w:rFonts w:ascii="Cambria Math" w:eastAsia="Times New Roman" w:hAnsi="Cambria Math" w:cs="Times New Roman"/>
                      <w:color w:val="000000"/>
                      <w:lang w:eastAsia="en-GB"/>
                    </w:rPr>
                    <m:t>SL</m:t>
                  </m:r>
                </m:sup>
              </m:sSubSup>
            </m:oMath>
            <w:r w:rsidRPr="00782B07">
              <w:rPr>
                <w:rFonts w:ascii="Times New Roman" w:eastAsia="Times New Roman" w:hAnsi="Times New Roman" w:cs="Times New Roman"/>
                <w:i/>
                <w:iCs/>
                <w:szCs w:val="20"/>
              </w:rPr>
              <w:t> slots earlier than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782B07">
              <w:rPr>
                <w:rFonts w:ascii="Times New Roman" w:eastAsia="Times New Roman" w:hAnsi="Times New Roman" w:cs="Times New Roman"/>
                <w:i/>
                <w:iCs/>
                <w:szCs w:val="20"/>
              </w:rPr>
              <w:t>. </w:t>
            </w:r>
          </w:p>
          <w:p w14:paraId="73310878" w14:textId="77777777" w:rsidR="00930214" w:rsidRPr="00410F1B" w:rsidRDefault="00930214" w:rsidP="00930214">
            <w:pPr>
              <w:pStyle w:val="ListParagraph"/>
              <w:numPr>
                <w:ilvl w:val="1"/>
                <w:numId w:val="30"/>
              </w:numPr>
              <w:spacing w:after="0" w:line="240" w:lineRule="auto"/>
              <w:contextualSpacing/>
              <w:rPr>
                <w:rFonts w:ascii="Times New Roman" w:hAnsi="Times New Roman" w:cs="Times New Roman"/>
                <w:i/>
                <w:iCs/>
                <w:szCs w:val="20"/>
                <w:highlight w:val="yellow"/>
              </w:rPr>
            </w:pPr>
            <w:r w:rsidRPr="00410F1B">
              <w:rPr>
                <w:rFonts w:ascii="Times New Roman" w:hAnsi="Times New Roman" w:cs="Times New Roman"/>
                <w:i/>
                <w:iCs/>
                <w:szCs w:val="20"/>
                <w:highlight w:val="yellow"/>
              </w:rPr>
              <w:t>FFS: When the minimum M slots for CPS cannot be guaranteed,</w:t>
            </w:r>
          </w:p>
          <w:p w14:paraId="761A7D71" w14:textId="25C515D4" w:rsidR="00930214" w:rsidRDefault="00930214" w:rsidP="00410F1B">
            <w:pPr>
              <w:numPr>
                <w:ilvl w:val="0"/>
                <w:numId w:val="30"/>
              </w:numPr>
              <w:spacing w:after="0" w:line="240" w:lineRule="auto"/>
              <w:rPr>
                <w:rFonts w:ascii="Times New Roman" w:hAnsi="Times New Roman" w:cs="Times New Roman"/>
                <w:bCs/>
                <w:iCs/>
              </w:rPr>
            </w:pPr>
            <w:r w:rsidRPr="00782B07">
              <w:rPr>
                <w:rFonts w:ascii="Times New Roman" w:hAnsi="Times New Roman" w:cs="Times New Roman"/>
                <w:i/>
                <w:iCs/>
                <w:szCs w:val="20"/>
              </w:rPr>
              <w:t>All available sensing results not earlier than n–T</w:t>
            </w:r>
            <w:r w:rsidRPr="00782B07">
              <w:rPr>
                <w:rFonts w:ascii="Times New Roman" w:hAnsi="Times New Roman" w:cs="Times New Roman"/>
                <w:i/>
                <w:iCs/>
                <w:szCs w:val="20"/>
                <w:vertAlign w:val="subscript"/>
              </w:rPr>
              <w:t>0</w:t>
            </w:r>
            <w:r w:rsidRPr="00782B07">
              <w:rPr>
                <w:rFonts w:ascii="Times New Roman" w:hAnsi="Times New Roman" w:cs="Times New Roman"/>
                <w:i/>
                <w:iCs/>
                <w:szCs w:val="20"/>
              </w:rPr>
              <w:t xml:space="preserve"> for the resource pool indicated by higher layer are applied for re-evaluation and pre-emption checking procedures</w:t>
            </w:r>
            <w:r>
              <w:rPr>
                <w:rFonts w:ascii="Times New Roman" w:hAnsi="Times New Roman" w:cs="Times New Roman"/>
                <w:i/>
                <w:iCs/>
                <w:szCs w:val="20"/>
              </w:rPr>
              <w:t>.</w:t>
            </w:r>
          </w:p>
        </w:tc>
      </w:tr>
    </w:tbl>
    <w:p w14:paraId="00CADAD9" w14:textId="7695EFAB" w:rsidR="00930214" w:rsidRDefault="00930214" w:rsidP="0002262C">
      <w:pPr>
        <w:spacing w:after="120" w:line="276" w:lineRule="auto"/>
        <w:jc w:val="both"/>
        <w:rPr>
          <w:rFonts w:ascii="Times New Roman" w:hAnsi="Times New Roman" w:cs="Times New Roman"/>
          <w:bCs/>
          <w:iCs/>
        </w:rPr>
      </w:pPr>
    </w:p>
    <w:p w14:paraId="53E13064" w14:textId="14E04E5E" w:rsidR="009E2C85" w:rsidRPr="00FE0D71" w:rsidRDefault="0030478B" w:rsidP="0002262C">
      <w:pPr>
        <w:spacing w:after="120" w:line="276" w:lineRule="auto"/>
        <w:jc w:val="both"/>
        <w:rPr>
          <w:rFonts w:ascii="Times New Roman" w:eastAsia="Times New Roman" w:hAnsi="Times New Roman"/>
          <w:i/>
          <w:iCs/>
          <w:color w:val="000000"/>
          <w:vertAlign w:val="subscript"/>
        </w:rPr>
      </w:pPr>
      <w:r>
        <w:rPr>
          <w:rFonts w:ascii="Times New Roman" w:hAnsi="Times New Roman" w:cs="Times New Roman"/>
          <w:bCs/>
          <w:iCs/>
        </w:rPr>
        <w:t xml:space="preserve">In the following, we address the remaining </w:t>
      </w:r>
      <w:r w:rsidR="001C3A7B">
        <w:rPr>
          <w:rFonts w:ascii="Times New Roman" w:hAnsi="Times New Roman" w:cs="Times New Roman"/>
          <w:bCs/>
          <w:iCs/>
        </w:rPr>
        <w:t>FFS issue for</w:t>
      </w:r>
      <w:r>
        <w:rPr>
          <w:rFonts w:ascii="Times New Roman" w:hAnsi="Times New Roman" w:cs="Times New Roman"/>
          <w:bCs/>
          <w:iCs/>
        </w:rPr>
        <w:t xml:space="preserve"> re-evaluation and pre-emption checking when minimum M slots for CPS cannot be guaranteed. </w:t>
      </w:r>
      <w:r w:rsidR="001C3A7B">
        <w:rPr>
          <w:rFonts w:ascii="Times New Roman" w:hAnsi="Times New Roman" w:cs="Times New Roman"/>
          <w:bCs/>
          <w:iCs/>
        </w:rPr>
        <w:t xml:space="preserve">Re-evaluation </w:t>
      </w:r>
      <w:r w:rsidR="009E2C85">
        <w:rPr>
          <w:rFonts w:ascii="Times New Roman" w:hAnsi="Times New Roman" w:cs="Times New Roman"/>
          <w:bCs/>
          <w:iCs/>
        </w:rPr>
        <w:t xml:space="preserve">is used to determine whether the pre-selected resource is still available and reselect another resource if the pre-selected resource is not in the set of candidate resources. </w:t>
      </w:r>
      <w:r w:rsidR="009E2C85" w:rsidRPr="00FE0D71">
        <w:rPr>
          <w:rFonts w:ascii="Times New Roman" w:hAnsi="Times New Roman" w:cs="Times New Roman"/>
          <w:bCs/>
          <w:iCs/>
        </w:rPr>
        <w:t>Similarly, pre-emption checking is used to determine whether a reserved resource is still available. Therefore, if the minimum M slots for CPS cannot be guaranteed, the UE needs to perform sensing as many slot as possible to maximize the sensing results. Specifically, the UE needs to perform</w:t>
      </w:r>
      <w:r w:rsidR="00831203" w:rsidRPr="00FE0D71">
        <w:rPr>
          <w:rFonts w:ascii="Times New Roman" w:hAnsi="Times New Roman" w:cs="Times New Roman"/>
          <w:bCs/>
          <w:iCs/>
        </w:rPr>
        <w:t xml:space="preserve"> contiguous</w:t>
      </w:r>
      <w:r w:rsidR="009E2C85" w:rsidRPr="00FE0D71">
        <w:rPr>
          <w:rFonts w:ascii="Times New Roman" w:hAnsi="Times New Roman" w:cs="Times New Roman"/>
          <w:bCs/>
          <w:iCs/>
        </w:rPr>
        <w:t xml:space="preserve"> sensing from </w:t>
      </w:r>
      <w:r w:rsidR="00831203" w:rsidRPr="00FE0D71">
        <w:rPr>
          <w:rFonts w:ascii="Times New Roman" w:hAnsi="Times New Roman" w:cs="Times New Roman"/>
          <w:bCs/>
          <w:iCs/>
        </w:rPr>
        <w:t xml:space="preserve">the initial resource selection slot to the first </w:t>
      </w:r>
      <w:r w:rsidR="00FD5C47" w:rsidRPr="00FE0D71">
        <w:rPr>
          <w:rFonts w:ascii="Times New Roman" w:hAnsi="Times New Roman" w:cs="Times New Roman"/>
          <w:bCs/>
          <w:iCs/>
        </w:rPr>
        <w:t xml:space="preserve">candidate </w:t>
      </w:r>
      <w:r w:rsidR="00831203" w:rsidRPr="00FE0D71">
        <w:rPr>
          <w:rFonts w:ascii="Times New Roman" w:hAnsi="Times New Roman" w:cs="Times New Roman"/>
          <w:bCs/>
          <w:iCs/>
        </w:rPr>
        <w:t>slot</w:t>
      </w:r>
      <w:r w:rsidR="00FD5C47" w:rsidRPr="00FE0D71">
        <w:rPr>
          <w:rFonts w:ascii="Times New Roman" w:hAnsi="Times New Roman" w:cs="Times New Roman"/>
          <w:bCs/>
          <w:iCs/>
        </w:rPr>
        <w:t xml:space="preserve">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00FD5C47" w:rsidRPr="00FE0D71">
        <w:rPr>
          <w:rFonts w:ascii="Times New Roman" w:eastAsiaTheme="minorEastAsia" w:hAnsi="Times New Roman" w:cs="Times New Roman"/>
          <w:iCs/>
          <w:color w:val="000000"/>
          <w:lang w:eastAsia="zh-TW"/>
        </w:rPr>
        <w:t xml:space="preserve"> after </w:t>
      </w:r>
      <w:r w:rsidR="00FD5C47" w:rsidRPr="00FE0D71">
        <w:rPr>
          <w:rFonts w:ascii="Times New Roman" w:eastAsia="Times New Roman" w:hAnsi="Times New Roman"/>
          <w:i/>
          <w:iCs/>
          <w:color w:val="000000"/>
        </w:rPr>
        <w:t>n+T</w:t>
      </w:r>
      <w:r w:rsidR="00FD5C47" w:rsidRPr="00FE0D71">
        <w:rPr>
          <w:rFonts w:ascii="Times New Roman" w:eastAsia="Times New Roman" w:hAnsi="Times New Roman"/>
          <w:i/>
          <w:iCs/>
          <w:color w:val="000000"/>
          <w:vertAlign w:val="subscript"/>
        </w:rPr>
        <w:t>3.</w:t>
      </w:r>
    </w:p>
    <w:p w14:paraId="7CF6AD6B" w14:textId="7C2B2A69" w:rsidR="00FD5C47" w:rsidRPr="00410F1B" w:rsidRDefault="00FD5C47" w:rsidP="00410F1B">
      <w:pPr>
        <w:spacing w:after="0" w:line="240" w:lineRule="auto"/>
        <w:contextualSpacing/>
        <w:jc w:val="both"/>
        <w:rPr>
          <w:rFonts w:ascii="Times New Roman" w:hAnsi="Times New Roman" w:cs="Times New Roman"/>
          <w:i/>
          <w:iCs/>
          <w:szCs w:val="20"/>
        </w:rPr>
      </w:pPr>
      <w:r w:rsidRPr="00410F1B">
        <w:rPr>
          <w:rFonts w:ascii="Times New Roman" w:hAnsi="Times New Roman" w:cs="Times New Roman"/>
          <w:b/>
          <w:i/>
          <w:u w:val="single"/>
        </w:rPr>
        <w:t xml:space="preserve">Proposal </w:t>
      </w:r>
      <w:r w:rsidR="0024614C" w:rsidRPr="00410F1B">
        <w:rPr>
          <w:rFonts w:ascii="Times New Roman" w:hAnsi="Times New Roman" w:cs="Times New Roman"/>
          <w:b/>
          <w:i/>
          <w:u w:val="single"/>
        </w:rPr>
        <w:t>3</w:t>
      </w:r>
      <w:r w:rsidRPr="00410F1B">
        <w:rPr>
          <w:rFonts w:ascii="Times New Roman" w:hAnsi="Times New Roman" w:cs="Times New Roman"/>
          <w:b/>
          <w:i/>
          <w:u w:val="single"/>
        </w:rPr>
        <w:t>:</w:t>
      </w:r>
      <w:r w:rsidRPr="00410F1B">
        <w:rPr>
          <w:rFonts w:ascii="Times New Roman" w:hAnsi="Times New Roman" w:cs="Times New Roman"/>
          <w:b/>
          <w:iCs/>
        </w:rPr>
        <w:t xml:space="preserve"> </w:t>
      </w:r>
      <w:r w:rsidRPr="00410F1B">
        <w:rPr>
          <w:rFonts w:ascii="Times New Roman" w:hAnsi="Times New Roman" w:cs="Times New Roman"/>
          <w:i/>
          <w:iCs/>
          <w:szCs w:val="20"/>
        </w:rPr>
        <w:t>When UE is triggered to perform re-evaluation and pre-emption checking for aperiodic transmission (</w:t>
      </w:r>
      <w:proofErr w:type="spellStart"/>
      <w:r w:rsidRPr="00410F1B">
        <w:rPr>
          <w:rFonts w:ascii="Times New Roman" w:hAnsi="Times New Roman" w:cs="Times New Roman"/>
          <w:i/>
          <w:iCs/>
          <w:szCs w:val="20"/>
        </w:rPr>
        <w:t>P</w:t>
      </w:r>
      <w:r w:rsidRPr="00410F1B">
        <w:rPr>
          <w:rFonts w:ascii="Times New Roman" w:hAnsi="Times New Roman" w:cs="Times New Roman"/>
          <w:i/>
          <w:iCs/>
          <w:szCs w:val="20"/>
          <w:vertAlign w:val="subscript"/>
        </w:rPr>
        <w:t>rsvp_TX</w:t>
      </w:r>
      <w:proofErr w:type="spellEnd"/>
      <w:r w:rsidRPr="00410F1B">
        <w:rPr>
          <w:rFonts w:ascii="Times New Roman" w:hAnsi="Times New Roman" w:cs="Times New Roman"/>
          <w:i/>
          <w:iCs/>
          <w:szCs w:val="20"/>
        </w:rPr>
        <w:t xml:space="preserve">=0) in slot n, if the minimum M slots for CPS cannot be guaranteed, </w:t>
      </w:r>
      <w:r w:rsidRPr="00410F1B">
        <w:rPr>
          <w:rFonts w:ascii="Times New Roman" w:hAnsi="Times New Roman"/>
          <w:i/>
          <w:iCs/>
        </w:rPr>
        <w:t xml:space="preserve">UE performs CPS sensing from the first slot of resource (re)selection trigger slot until before </w:t>
      </w:r>
      <m:oMath>
        <m:sSubSup>
          <m:sSubSupPr>
            <m:ctrlPr>
              <w:rPr>
                <w:rFonts w:ascii="Cambria Math" w:eastAsiaTheme="minorEastAsia"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r>
          <w:rPr>
            <w:rFonts w:ascii="Cambria Math" w:eastAsiaTheme="minorEastAsia" w:hAnsi="Cambria Math"/>
            <w:lang w:eastAsia="zh-TW"/>
          </w:rPr>
          <m:t>-(</m:t>
        </m:r>
        <m:sSubSup>
          <m:sSubSupPr>
            <m:ctrlPr>
              <w:rPr>
                <w:rFonts w:ascii="Cambria Math" w:eastAsiaTheme="minorEastAsia"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Theme="minorEastAsia"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w:rPr>
            <w:rFonts w:ascii="Cambria Math" w:eastAsiaTheme="minorEastAsia" w:hAnsi="Cambria Math"/>
            <w:lang w:eastAsia="zh-TW"/>
          </w:rPr>
          <m:t>)</m:t>
        </m:r>
      </m:oMath>
      <w:r w:rsidRPr="00410F1B">
        <w:rPr>
          <w:rFonts w:ascii="Times New Roman" w:eastAsiaTheme="minorEastAsia" w:hAnsi="Times New Roman"/>
          <w:i/>
          <w:iCs/>
          <w:lang w:eastAsia="zh-TW"/>
        </w:rPr>
        <w:t xml:space="preserve">, where </w:t>
      </w:r>
      <m:oMath>
        <m:sSubSup>
          <m:sSubSupPr>
            <m:ctrlPr>
              <w:rPr>
                <w:rFonts w:ascii="Cambria Math" w:eastAsiaTheme="minorEastAsia"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410F1B">
        <w:rPr>
          <w:rFonts w:ascii="Times New Roman" w:eastAsiaTheme="minorEastAsia" w:hAnsi="Times New Roman"/>
          <w:i/>
          <w:iCs/>
          <w:lang w:eastAsia="zh-TW"/>
        </w:rPr>
        <w:t xml:space="preserve"> is the first candidate slots after slot </w:t>
      </w:r>
      <w:r w:rsidRPr="00410F1B">
        <w:rPr>
          <w:rFonts w:ascii="Times New Roman" w:eastAsia="Times New Roman" w:hAnsi="Times New Roman"/>
          <w:i/>
          <w:iCs/>
        </w:rPr>
        <w:t>n+T</w:t>
      </w:r>
      <w:r w:rsidRPr="00410F1B">
        <w:rPr>
          <w:rFonts w:ascii="Times New Roman" w:eastAsia="Times New Roman" w:hAnsi="Times New Roman"/>
          <w:i/>
          <w:iCs/>
          <w:vertAlign w:val="subscript"/>
        </w:rPr>
        <w:t>3</w:t>
      </w:r>
      <w:r w:rsidRPr="00410F1B">
        <w:rPr>
          <w:rFonts w:ascii="Times New Roman" w:eastAsiaTheme="minorEastAsia" w:hAnsi="Times New Roman"/>
          <w:i/>
          <w:iCs/>
          <w:lang w:eastAsia="zh-TW"/>
        </w:rPr>
        <w:t>.</w:t>
      </w:r>
      <w:r w:rsidRPr="00410F1B">
        <w:rPr>
          <w:rFonts w:ascii="Times New Roman" w:hAnsi="Times New Roman" w:cs="Times New Roman"/>
          <w:i/>
          <w:iCs/>
          <w:szCs w:val="20"/>
        </w:rPr>
        <w:t xml:space="preserve"> </w:t>
      </w:r>
    </w:p>
    <w:p w14:paraId="6508576E" w14:textId="77777777" w:rsidR="009E2C85" w:rsidRDefault="009E2C85" w:rsidP="0002262C">
      <w:pPr>
        <w:spacing w:after="120" w:line="276" w:lineRule="auto"/>
        <w:jc w:val="both"/>
        <w:rPr>
          <w:rFonts w:ascii="Times New Roman" w:hAnsi="Times New Roman" w:cs="Times New Roman"/>
          <w:bCs/>
          <w:iCs/>
        </w:rPr>
      </w:pPr>
    </w:p>
    <w:p w14:paraId="7205E223" w14:textId="23CBC315" w:rsidR="00C26EB2" w:rsidRPr="00170BAF" w:rsidRDefault="002B2954" w:rsidP="00BB702E">
      <w:pPr>
        <w:pStyle w:val="Heading2"/>
        <w:spacing w:after="120"/>
        <w:rPr>
          <w:rFonts w:ascii="Times New Roman" w:hAnsi="Times New Roman"/>
          <w:b/>
          <w:iCs/>
          <w:sz w:val="24"/>
          <w:szCs w:val="24"/>
          <w:lang w:val="en-US"/>
        </w:rPr>
      </w:pPr>
      <w:r w:rsidRPr="00170BAF">
        <w:rPr>
          <w:rFonts w:ascii="Times New Roman" w:hAnsi="Times New Roman"/>
        </w:rPr>
        <w:t>Random</w:t>
      </w:r>
      <w:r w:rsidR="00A33C8B" w:rsidRPr="00170BAF">
        <w:rPr>
          <w:rFonts w:ascii="Times New Roman" w:hAnsi="Times New Roman"/>
        </w:rPr>
        <w:t xml:space="preserve"> resource allocation</w:t>
      </w:r>
      <w:r w:rsidR="00463469" w:rsidRPr="00170BAF">
        <w:rPr>
          <w:rFonts w:ascii="Times New Roman" w:hAnsi="Times New Roman"/>
        </w:rPr>
        <w:t xml:space="preserve"> in a </w:t>
      </w:r>
      <w:r w:rsidR="00DD29BD" w:rsidRPr="00170BAF">
        <w:rPr>
          <w:rFonts w:ascii="Times New Roman" w:hAnsi="Times New Roman"/>
        </w:rPr>
        <w:t xml:space="preserve">resource pool </w:t>
      </w:r>
      <w:r w:rsidR="00463469" w:rsidRPr="00170BAF">
        <w:rPr>
          <w:rFonts w:ascii="Times New Roman" w:hAnsi="Times New Roman"/>
        </w:rPr>
        <w:t>with mixed RA schemes</w:t>
      </w:r>
    </w:p>
    <w:p w14:paraId="30018221" w14:textId="50E17861" w:rsidR="001E3E49" w:rsidRPr="00170BAF" w:rsidRDefault="001E3E49" w:rsidP="0017322D">
      <w:pPr>
        <w:pStyle w:val="Observation"/>
        <w:numPr>
          <w:ilvl w:val="0"/>
          <w:numId w:val="0"/>
        </w:numPr>
        <w:tabs>
          <w:tab w:val="clear" w:pos="1701"/>
        </w:tabs>
        <w:spacing w:line="276" w:lineRule="auto"/>
        <w:rPr>
          <w:rFonts w:ascii="Times New Roman" w:hAnsi="Times New Roman" w:cs="Times New Roman"/>
          <w:b w:val="0"/>
          <w:iCs/>
          <w:sz w:val="22"/>
          <w:szCs w:val="22"/>
          <w:lang w:val="en-US"/>
        </w:rPr>
      </w:pPr>
      <w:r w:rsidRPr="00170BAF">
        <w:rPr>
          <w:rFonts w:ascii="Times New Roman" w:hAnsi="Times New Roman" w:cs="Times New Roman"/>
          <w:b w:val="0"/>
          <w:iCs/>
          <w:sz w:val="22"/>
          <w:szCs w:val="22"/>
          <w:lang w:val="en-US"/>
        </w:rPr>
        <w:t xml:space="preserve">In the last </w:t>
      </w:r>
      <w:r w:rsidR="008D52C2" w:rsidRPr="00170BAF">
        <w:rPr>
          <w:rFonts w:ascii="Times New Roman" w:hAnsi="Times New Roman" w:cs="Times New Roman"/>
          <w:b w:val="0"/>
          <w:iCs/>
          <w:sz w:val="22"/>
          <w:szCs w:val="22"/>
          <w:lang w:val="en-US"/>
        </w:rPr>
        <w:t xml:space="preserve">RAN1 </w:t>
      </w:r>
      <w:r w:rsidRPr="00170BAF">
        <w:rPr>
          <w:rFonts w:ascii="Times New Roman" w:hAnsi="Times New Roman" w:cs="Times New Roman"/>
          <w:b w:val="0"/>
          <w:iCs/>
          <w:sz w:val="22"/>
          <w:szCs w:val="22"/>
          <w:lang w:val="en-US"/>
        </w:rPr>
        <w:t>meeting</w:t>
      </w:r>
      <w:r w:rsidR="0022175B" w:rsidRPr="00170BAF">
        <w:rPr>
          <w:rFonts w:ascii="Times New Roman" w:hAnsi="Times New Roman" w:cs="Times New Roman"/>
          <w:b w:val="0"/>
          <w:iCs/>
          <w:sz w:val="22"/>
          <w:szCs w:val="22"/>
          <w:lang w:val="en-US"/>
        </w:rPr>
        <w:t>s</w:t>
      </w:r>
      <w:r w:rsidR="008D52C2" w:rsidRPr="00170BAF">
        <w:rPr>
          <w:rFonts w:ascii="Times New Roman" w:hAnsi="Times New Roman" w:cs="Times New Roman"/>
          <w:b w:val="0"/>
          <w:iCs/>
          <w:sz w:val="22"/>
          <w:szCs w:val="22"/>
          <w:lang w:val="en-US"/>
        </w:rPr>
        <w:t>,</w:t>
      </w:r>
      <w:r w:rsidRPr="00170BAF">
        <w:rPr>
          <w:rFonts w:ascii="Times New Roman" w:hAnsi="Times New Roman" w:cs="Times New Roman"/>
          <w:b w:val="0"/>
          <w:iCs/>
          <w:sz w:val="22"/>
          <w:szCs w:val="22"/>
          <w:lang w:val="en-US"/>
        </w:rPr>
        <w:t xml:space="preserve"> the following proposal regarding collision mitigation of random resource allocation in a resource pool of mixed RA </w:t>
      </w:r>
      <w:r w:rsidR="00645B63" w:rsidRPr="00170BAF">
        <w:rPr>
          <w:rFonts w:ascii="Times New Roman" w:hAnsi="Times New Roman" w:cs="Times New Roman"/>
          <w:b w:val="0"/>
          <w:iCs/>
          <w:sz w:val="22"/>
          <w:szCs w:val="22"/>
          <w:lang w:val="en-US"/>
        </w:rPr>
        <w:t>schemes</w:t>
      </w:r>
      <w:r w:rsidRPr="00170BAF">
        <w:rPr>
          <w:rFonts w:ascii="Times New Roman" w:hAnsi="Times New Roman" w:cs="Times New Roman"/>
          <w:b w:val="0"/>
          <w:iCs/>
          <w:sz w:val="22"/>
          <w:szCs w:val="22"/>
          <w:lang w:val="en-US"/>
        </w:rPr>
        <w:t xml:space="preserve"> between random and partial/full sensing was intensively discussed.</w:t>
      </w:r>
    </w:p>
    <w:tbl>
      <w:tblPr>
        <w:tblStyle w:val="TableGrid"/>
        <w:tblW w:w="0" w:type="auto"/>
        <w:tblLook w:val="04A0" w:firstRow="1" w:lastRow="0" w:firstColumn="1" w:lastColumn="0" w:noHBand="0" w:noVBand="1"/>
      </w:tblPr>
      <w:tblGrid>
        <w:gridCol w:w="9962"/>
      </w:tblGrid>
      <w:tr w:rsidR="00A36A94" w:rsidRPr="00777CD2" w14:paraId="28976E95" w14:textId="77777777" w:rsidTr="00A36A94">
        <w:tc>
          <w:tcPr>
            <w:tcW w:w="9962" w:type="dxa"/>
          </w:tcPr>
          <w:p w14:paraId="1F164D8F" w14:textId="77777777" w:rsidR="00A36A94" w:rsidRPr="00170BAF"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170BAF">
              <w:rPr>
                <w:rFonts w:ascii="Times New Roman" w:hAnsi="Times New Roman" w:cs="Times New Roman"/>
                <w:i/>
                <w:color w:val="000000"/>
              </w:rPr>
              <w:t> </w:t>
            </w:r>
            <w:r w:rsidRPr="00170BAF">
              <w:rPr>
                <w:rStyle w:val="Strong"/>
                <w:rFonts w:ascii="Times New Roman" w:hAnsi="Times New Roman" w:cs="Times New Roman"/>
                <w:i/>
                <w:color w:val="000000"/>
                <w:shd w:val="clear" w:color="auto" w:fill="FFFF00"/>
              </w:rPr>
              <w:t>Proposal 3-1 (IX)</w:t>
            </w:r>
            <w:r w:rsidRPr="00170BAF">
              <w:rPr>
                <w:rStyle w:val="Strong"/>
                <w:rFonts w:ascii="Times New Roman" w:hAnsi="Times New Roman" w:cs="Times New Roman"/>
                <w:i/>
                <w:color w:val="000000"/>
              </w:rPr>
              <w:t>: </w:t>
            </w:r>
          </w:p>
          <w:p w14:paraId="35AA1807" w14:textId="1C6F6381" w:rsidR="00A36A94" w:rsidRPr="00170BAF"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170BAF">
              <w:rPr>
                <w:rFonts w:ascii="Times New Roman" w:hAnsi="Times New Roman" w:cs="Times New Roman"/>
                <w:i/>
                <w:color w:val="000000"/>
              </w:rPr>
              <w:t xml:space="preserve"> For random resource selection in a resource pool (pre-)configured with full/partial sensing and </w:t>
            </w:r>
            <w:r w:rsidRPr="00170BAF">
              <w:rPr>
                <w:rFonts w:ascii="Times New Roman" w:hAnsi="Times New Roman" w:cs="Times New Roman"/>
                <w:i/>
              </w:rPr>
              <w:t xml:space="preserve">random resource selection, </w:t>
            </w:r>
          </w:p>
          <w:p w14:paraId="59689D68" w14:textId="4B08410F" w:rsidR="00A36A94" w:rsidRPr="00170BAF" w:rsidRDefault="00A36A94" w:rsidP="00A36A94">
            <w:pPr>
              <w:pStyle w:val="xmsolistparagraph"/>
              <w:shd w:val="clear" w:color="auto" w:fill="FFFFFF"/>
              <w:spacing w:before="0" w:beforeAutospacing="0" w:after="0" w:afterAutospacing="0"/>
              <w:ind w:left="720" w:hanging="360"/>
              <w:jc w:val="both"/>
              <w:rPr>
                <w:rFonts w:ascii="Times New Roman" w:hAnsi="Times New Roman" w:cs="Times New Roman"/>
                <w:i/>
                <w:lang w:eastAsia="ja-JP"/>
              </w:rPr>
            </w:pPr>
            <w:r w:rsidRPr="00170BAF">
              <w:rPr>
                <w:rFonts w:ascii="Times New Roman" w:hAnsi="Times New Roman" w:cs="Times New Roman"/>
                <w:i/>
                <w:lang w:eastAsia="ja-JP"/>
              </w:rPr>
              <w:t> </w:t>
            </w:r>
            <w:r w:rsidRPr="00170BAF">
              <w:rPr>
                <w:rFonts w:ascii="Times New Roman" w:hAnsi="Times New Roman" w:cs="Times New Roman"/>
                <w:i/>
              </w:rPr>
              <w:t> </w:t>
            </w:r>
            <w:r w:rsidRPr="00170BAF">
              <w:rPr>
                <w:rFonts w:ascii="Times New Roman" w:hAnsi="Times New Roman" w:cs="Times New Roman"/>
                <w:i/>
                <w:lang w:eastAsia="ja-JP"/>
              </w:rPr>
              <w:t xml:space="preserve">·   </w:t>
            </w:r>
            <w:r w:rsidRPr="00170BAF">
              <w:rPr>
                <w:rFonts w:ascii="Times New Roman" w:hAnsi="Times New Roman" w:cs="Times New Roman"/>
                <w:i/>
              </w:rPr>
              <w:t>Option 1: a priority threshold value can be (pre-)configured for the resource, at or below the threshold value which random resource selection is allowed.</w:t>
            </w:r>
          </w:p>
          <w:p w14:paraId="1D6B88F5" w14:textId="77777777" w:rsidR="00A36A94" w:rsidRPr="00170BAF" w:rsidRDefault="00A36A94" w:rsidP="00A36A94">
            <w:pPr>
              <w:pStyle w:val="xmsolistparagraph"/>
              <w:numPr>
                <w:ilvl w:val="0"/>
                <w:numId w:val="25"/>
              </w:numPr>
              <w:shd w:val="clear" w:color="auto" w:fill="FFFFFF"/>
              <w:spacing w:before="0" w:beforeAutospacing="0" w:after="0" w:afterAutospacing="0"/>
              <w:ind w:left="1500"/>
              <w:jc w:val="both"/>
              <w:rPr>
                <w:rFonts w:ascii="Times New Roman" w:hAnsi="Times New Roman" w:cs="Times New Roman"/>
                <w:i/>
                <w:lang w:eastAsia="ja-JP"/>
              </w:rPr>
            </w:pPr>
            <w:r w:rsidRPr="00170BAF">
              <w:rPr>
                <w:rFonts w:ascii="Times New Roman" w:hAnsi="Times New Roman" w:cs="Times New Roman"/>
                <w:i/>
                <w:lang w:eastAsia="ja-JP"/>
              </w:rPr>
              <w:t> </w:t>
            </w:r>
            <w:r w:rsidRPr="00170BAF">
              <w:rPr>
                <w:rFonts w:ascii="Times New Roman" w:hAnsi="Times New Roman" w:cs="Times New Roman"/>
                <w:i/>
              </w:rPr>
              <w:t>Note, lower value means higher priority</w:t>
            </w:r>
          </w:p>
          <w:p w14:paraId="4171E13E" w14:textId="77777777" w:rsidR="00A36A94" w:rsidRPr="00170BAF"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lang w:eastAsia="ja-JP"/>
              </w:rPr>
            </w:pPr>
            <w:r w:rsidRPr="00170BAF">
              <w:rPr>
                <w:rFonts w:ascii="Times New Roman" w:hAnsi="Times New Roman" w:cs="Times New Roman"/>
                <w:i/>
                <w:lang w:eastAsia="ja-JP"/>
              </w:rPr>
              <w:t> </w:t>
            </w:r>
            <w:r w:rsidRPr="00170BAF">
              <w:rPr>
                <w:rFonts w:ascii="Times New Roman" w:hAnsi="Times New Roman" w:cs="Times New Roman"/>
                <w:i/>
              </w:rPr>
              <w:t xml:space="preserve">FFS: Remaining details for the RRC parameter </w:t>
            </w:r>
            <w:r w:rsidRPr="00170BAF">
              <w:rPr>
                <w:rFonts w:ascii="Times New Roman" w:hAnsi="Times New Roman" w:cs="Times New Roman"/>
                <w:i/>
                <w:lang w:eastAsia="x-none"/>
              </w:rPr>
              <w:t xml:space="preserve">(e.g., possible priority threshold values, </w:t>
            </w:r>
            <w:r w:rsidRPr="00170BAF">
              <w:rPr>
                <w:rFonts w:ascii="Times New Roman" w:hAnsi="Times New Roman" w:cs="Times New Roman"/>
                <w:i/>
              </w:rPr>
              <w:t>and whether the priority threshold values can be based on different measured CBR</w:t>
            </w:r>
            <w:r w:rsidRPr="00170BAF">
              <w:rPr>
                <w:rFonts w:ascii="Times New Roman" w:hAnsi="Times New Roman" w:cs="Times New Roman"/>
                <w:i/>
                <w:lang w:eastAsia="x-none"/>
              </w:rPr>
              <w:t>)</w:t>
            </w:r>
          </w:p>
          <w:p w14:paraId="7E05338C" w14:textId="0D8C1AE9" w:rsidR="00A36A94" w:rsidRPr="00170BAF"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u w:val="single"/>
              </w:rPr>
            </w:pPr>
            <w:r w:rsidRPr="00170BAF">
              <w:rPr>
                <w:rFonts w:ascii="Times New Roman" w:hAnsi="Times New Roman" w:cs="Times New Roman"/>
                <w:i/>
                <w:lang w:eastAsia="ja-JP"/>
              </w:rPr>
              <w:lastRenderedPageBreak/>
              <w:t> </w:t>
            </w:r>
            <w:r w:rsidRPr="00170BAF">
              <w:rPr>
                <w:rFonts w:ascii="Times New Roman" w:hAnsi="Times New Roman" w:cs="Times New Roman"/>
                <w:i/>
              </w:rPr>
              <w:t xml:space="preserve">FFS: whether to support a priority threshold value (pre-)configured for a subset of resources in </w:t>
            </w:r>
            <w:r w:rsidRPr="00170BAF">
              <w:rPr>
                <w:rFonts w:ascii="Times New Roman" w:hAnsi="Times New Roman" w:cs="Times New Roman"/>
                <w:i/>
                <w:lang w:val="en-AU"/>
              </w:rPr>
              <w:t>a </w:t>
            </w:r>
            <w:r w:rsidRPr="00170BAF">
              <w:rPr>
                <w:rFonts w:ascii="Times New Roman" w:hAnsi="Times New Roman" w:cs="Times New Roman"/>
                <w:i/>
              </w:rPr>
              <w:t>resource pool</w:t>
            </w:r>
          </w:p>
        </w:tc>
      </w:tr>
    </w:tbl>
    <w:p w14:paraId="14599535" w14:textId="7F8E04D5" w:rsidR="00A36A94" w:rsidRPr="00170BAF" w:rsidRDefault="00A36A94" w:rsidP="0017322D">
      <w:pPr>
        <w:pStyle w:val="Observation"/>
        <w:numPr>
          <w:ilvl w:val="0"/>
          <w:numId w:val="0"/>
        </w:numPr>
        <w:tabs>
          <w:tab w:val="clear" w:pos="1701"/>
        </w:tabs>
        <w:spacing w:line="276" w:lineRule="auto"/>
        <w:rPr>
          <w:rFonts w:ascii="Times New Roman" w:hAnsi="Times New Roman" w:cs="Times New Roman"/>
          <w:bCs w:val="0"/>
          <w:i/>
          <w:sz w:val="24"/>
          <w:szCs w:val="24"/>
          <w:u w:val="single"/>
          <w:lang w:val="en-US"/>
        </w:rPr>
      </w:pPr>
    </w:p>
    <w:p w14:paraId="13B471BA" w14:textId="70FD2059" w:rsidR="007A0CAB" w:rsidRPr="00170BAF" w:rsidRDefault="00BC7EA3" w:rsidP="0017322D">
      <w:pPr>
        <w:pStyle w:val="Observation"/>
        <w:numPr>
          <w:ilvl w:val="0"/>
          <w:numId w:val="0"/>
        </w:numPr>
        <w:tabs>
          <w:tab w:val="clear" w:pos="1701"/>
        </w:tabs>
        <w:spacing w:line="276" w:lineRule="auto"/>
        <w:rPr>
          <w:rFonts w:ascii="Times New Roman" w:hAnsi="Times New Roman" w:cs="Times New Roman"/>
          <w:b w:val="0"/>
          <w:sz w:val="22"/>
          <w:szCs w:val="22"/>
          <w:lang w:val="en-US"/>
        </w:rPr>
      </w:pPr>
      <w:r w:rsidRPr="00170BAF">
        <w:rPr>
          <w:rFonts w:ascii="Times New Roman" w:hAnsi="Times New Roman" w:cs="Times New Roman"/>
          <w:b w:val="0"/>
          <w:sz w:val="22"/>
          <w:szCs w:val="22"/>
          <w:lang w:val="en-US"/>
        </w:rPr>
        <w:t xml:space="preserve">In our view, if Option 1 is not supported, </w:t>
      </w:r>
      <w:r w:rsidR="00803B4C" w:rsidRPr="00170BAF">
        <w:rPr>
          <w:rFonts w:ascii="Times New Roman" w:hAnsi="Times New Roman" w:cs="Times New Roman"/>
          <w:b w:val="0"/>
          <w:sz w:val="22"/>
          <w:szCs w:val="22"/>
          <w:lang w:val="en-US"/>
        </w:rPr>
        <w:t xml:space="preserve">a UE can perform random selection in the resource pool for any TB. Such behavior may demotivate the UE to perform sensing since </w:t>
      </w:r>
      <w:r w:rsidR="007A0CAB" w:rsidRPr="00170BAF">
        <w:rPr>
          <w:rFonts w:ascii="Times New Roman" w:hAnsi="Times New Roman" w:cs="Times New Roman"/>
          <w:b w:val="0"/>
          <w:sz w:val="22"/>
          <w:szCs w:val="22"/>
          <w:lang w:val="en-US"/>
        </w:rPr>
        <w:t xml:space="preserve">sensing </w:t>
      </w:r>
      <w:r w:rsidR="00803B4C" w:rsidRPr="00170BAF">
        <w:rPr>
          <w:rFonts w:ascii="Times New Roman" w:hAnsi="Times New Roman" w:cs="Times New Roman"/>
          <w:b w:val="0"/>
          <w:sz w:val="22"/>
          <w:szCs w:val="22"/>
          <w:lang w:val="en-US"/>
        </w:rPr>
        <w:t>may not be able to avoid collision with random resource selection. Specifically, p</w:t>
      </w:r>
      <w:r w:rsidR="00DC60B5" w:rsidRPr="00170BAF">
        <w:rPr>
          <w:rFonts w:ascii="Times New Roman" w:hAnsi="Times New Roman" w:cs="Times New Roman"/>
          <w:b w:val="0"/>
          <w:sz w:val="22"/>
          <w:szCs w:val="22"/>
          <w:lang w:val="en-US"/>
        </w:rPr>
        <w:t>ersistent collision</w:t>
      </w:r>
      <w:r w:rsidR="00BD317B" w:rsidRPr="00170BAF">
        <w:rPr>
          <w:rFonts w:ascii="Times New Roman" w:hAnsi="Times New Roman" w:cs="Times New Roman"/>
          <w:b w:val="0"/>
          <w:sz w:val="22"/>
          <w:szCs w:val="22"/>
          <w:lang w:val="en-US"/>
        </w:rPr>
        <w:t>s</w:t>
      </w:r>
      <w:r w:rsidR="00DC60B5" w:rsidRPr="00170BAF">
        <w:rPr>
          <w:rFonts w:ascii="Times New Roman" w:hAnsi="Times New Roman" w:cs="Times New Roman"/>
          <w:b w:val="0"/>
          <w:sz w:val="22"/>
          <w:szCs w:val="22"/>
          <w:lang w:val="en-US"/>
        </w:rPr>
        <w:t xml:space="preserve"> may happen between reservation of low priority transmission </w:t>
      </w:r>
      <w:r w:rsidR="007A0CAB" w:rsidRPr="00170BAF">
        <w:rPr>
          <w:rFonts w:ascii="Times New Roman" w:hAnsi="Times New Roman" w:cs="Times New Roman"/>
          <w:b w:val="0"/>
          <w:sz w:val="22"/>
          <w:szCs w:val="22"/>
          <w:lang w:val="en-US"/>
        </w:rPr>
        <w:t>using</w:t>
      </w:r>
      <w:r w:rsidR="00DC60B5" w:rsidRPr="00170BAF">
        <w:rPr>
          <w:rFonts w:ascii="Times New Roman" w:hAnsi="Times New Roman" w:cs="Times New Roman"/>
          <w:b w:val="0"/>
          <w:sz w:val="22"/>
          <w:szCs w:val="22"/>
          <w:lang w:val="en-US"/>
        </w:rPr>
        <w:t xml:space="preserve"> random </w:t>
      </w:r>
      <w:r w:rsidR="00803B4C" w:rsidRPr="00170BAF">
        <w:rPr>
          <w:rFonts w:ascii="Times New Roman" w:hAnsi="Times New Roman" w:cs="Times New Roman"/>
          <w:b w:val="0"/>
          <w:sz w:val="22"/>
          <w:szCs w:val="22"/>
          <w:lang w:val="en-US"/>
        </w:rPr>
        <w:t>selection</w:t>
      </w:r>
      <w:r w:rsidR="00DC60B5" w:rsidRPr="00170BAF">
        <w:rPr>
          <w:rFonts w:ascii="Times New Roman" w:hAnsi="Times New Roman" w:cs="Times New Roman"/>
          <w:b w:val="0"/>
          <w:sz w:val="22"/>
          <w:szCs w:val="22"/>
          <w:lang w:val="en-US"/>
        </w:rPr>
        <w:t xml:space="preserve"> and</w:t>
      </w:r>
      <w:r w:rsidR="007A0CAB" w:rsidRPr="00170BAF">
        <w:rPr>
          <w:rFonts w:ascii="Times New Roman" w:hAnsi="Times New Roman" w:cs="Times New Roman"/>
          <w:b w:val="0"/>
          <w:sz w:val="22"/>
          <w:szCs w:val="22"/>
          <w:lang w:val="en-US"/>
        </w:rPr>
        <w:t xml:space="preserve"> periodic reservation of</w:t>
      </w:r>
      <w:r w:rsidR="00DC60B5" w:rsidRPr="00170BAF">
        <w:rPr>
          <w:rFonts w:ascii="Times New Roman" w:hAnsi="Times New Roman" w:cs="Times New Roman"/>
          <w:b w:val="0"/>
          <w:sz w:val="22"/>
          <w:szCs w:val="22"/>
          <w:lang w:val="en-US"/>
        </w:rPr>
        <w:t xml:space="preserve"> high priority transmission </w:t>
      </w:r>
      <w:r w:rsidR="007A0CAB" w:rsidRPr="00170BAF">
        <w:rPr>
          <w:rFonts w:ascii="Times New Roman" w:hAnsi="Times New Roman" w:cs="Times New Roman"/>
          <w:b w:val="0"/>
          <w:sz w:val="22"/>
          <w:szCs w:val="22"/>
          <w:lang w:val="en-US"/>
        </w:rPr>
        <w:t>using</w:t>
      </w:r>
      <w:r w:rsidR="00DC60B5" w:rsidRPr="00170BAF">
        <w:rPr>
          <w:rFonts w:ascii="Times New Roman" w:hAnsi="Times New Roman" w:cs="Times New Roman"/>
          <w:b w:val="0"/>
          <w:sz w:val="22"/>
          <w:szCs w:val="22"/>
          <w:lang w:val="en-US"/>
        </w:rPr>
        <w:t xml:space="preserve"> sensing-based selection. </w:t>
      </w:r>
      <w:r w:rsidR="00803B4C" w:rsidRPr="00170BAF">
        <w:rPr>
          <w:rFonts w:ascii="Times New Roman" w:hAnsi="Times New Roman" w:cs="Times New Roman"/>
          <w:b w:val="0"/>
          <w:sz w:val="22"/>
          <w:szCs w:val="22"/>
          <w:lang w:val="en-US"/>
        </w:rPr>
        <w:t>It is because when performing pre-emption checking, the UE</w:t>
      </w:r>
      <w:r w:rsidR="007A0CAB" w:rsidRPr="00170BAF">
        <w:rPr>
          <w:rFonts w:ascii="Times New Roman" w:hAnsi="Times New Roman" w:cs="Times New Roman"/>
          <w:b w:val="0"/>
          <w:sz w:val="22"/>
          <w:szCs w:val="22"/>
          <w:lang w:val="en-US"/>
        </w:rPr>
        <w:t xml:space="preserve"> performing sensing</w:t>
      </w:r>
      <w:r w:rsidR="00803B4C" w:rsidRPr="00170BAF">
        <w:rPr>
          <w:rFonts w:ascii="Times New Roman" w:hAnsi="Times New Roman" w:cs="Times New Roman"/>
          <w:b w:val="0"/>
          <w:sz w:val="22"/>
          <w:szCs w:val="22"/>
          <w:lang w:val="en-US"/>
        </w:rPr>
        <w:t xml:space="preserve"> will not reselect the collided resources as it expects that the low priority transmission will </w:t>
      </w:r>
      <w:r w:rsidR="007A0CAB" w:rsidRPr="00170BAF">
        <w:rPr>
          <w:rFonts w:ascii="Times New Roman" w:hAnsi="Times New Roman" w:cs="Times New Roman"/>
          <w:b w:val="0"/>
          <w:sz w:val="22"/>
          <w:szCs w:val="22"/>
          <w:lang w:val="en-US"/>
        </w:rPr>
        <w:t>perform the reselection. However, the low priority transmission will not reselect the resource since it does not perform pre-emption. Such collision between the transmission with low priority using random selection and transmission with high priority using sensing-based selection may happen at any transmission and any time. Such collision may degrade the performance of the system and degrade the reliability of the high priority transmissions, which is not desirable.</w:t>
      </w:r>
    </w:p>
    <w:p w14:paraId="4F0655D1" w14:textId="75F3E80D" w:rsidR="00645B63" w:rsidRPr="00170BAF" w:rsidRDefault="00645B63" w:rsidP="0017322D">
      <w:pPr>
        <w:pStyle w:val="Observation"/>
        <w:numPr>
          <w:ilvl w:val="0"/>
          <w:numId w:val="0"/>
        </w:numPr>
        <w:tabs>
          <w:tab w:val="clear" w:pos="1701"/>
        </w:tabs>
        <w:spacing w:line="276" w:lineRule="auto"/>
        <w:rPr>
          <w:rFonts w:ascii="Times New Roman" w:hAnsi="Times New Roman" w:cs="Times New Roman"/>
          <w:b w:val="0"/>
          <w:sz w:val="22"/>
          <w:szCs w:val="22"/>
          <w:lang w:val="en-US"/>
        </w:rPr>
      </w:pPr>
      <w:r w:rsidRPr="00170BAF">
        <w:rPr>
          <w:rFonts w:ascii="Times New Roman" w:hAnsi="Times New Roman" w:cs="Times New Roman"/>
          <w:b w:val="0"/>
          <w:sz w:val="22"/>
          <w:szCs w:val="22"/>
          <w:lang w:val="en-US"/>
        </w:rPr>
        <w:t>One remaining issue is whether to support a priority threshold value (pre-)configured for a subset of resources in a resource pool. In our view</w:t>
      </w:r>
      <w:r w:rsidR="00BD317B" w:rsidRPr="00170BAF">
        <w:rPr>
          <w:rFonts w:ascii="Times New Roman" w:hAnsi="Times New Roman" w:cs="Times New Roman"/>
          <w:b w:val="0"/>
          <w:sz w:val="22"/>
          <w:szCs w:val="22"/>
          <w:lang w:val="en-US"/>
        </w:rPr>
        <w:t>,</w:t>
      </w:r>
      <w:r w:rsidRPr="00170BAF">
        <w:rPr>
          <w:rFonts w:ascii="Times New Roman" w:hAnsi="Times New Roman" w:cs="Times New Roman"/>
          <w:b w:val="0"/>
          <w:sz w:val="22"/>
          <w:szCs w:val="22"/>
          <w:lang w:val="en-US"/>
        </w:rPr>
        <w:t xml:space="preserve"> it is not necessary since this design can be obtain</w:t>
      </w:r>
      <w:r w:rsidR="00BD317B" w:rsidRPr="00170BAF">
        <w:rPr>
          <w:rFonts w:ascii="Times New Roman" w:hAnsi="Times New Roman" w:cs="Times New Roman"/>
          <w:b w:val="0"/>
          <w:sz w:val="22"/>
          <w:szCs w:val="22"/>
          <w:lang w:val="en-US"/>
        </w:rPr>
        <w:t>ed</w:t>
      </w:r>
      <w:r w:rsidRPr="00170BAF">
        <w:rPr>
          <w:rFonts w:ascii="Times New Roman" w:hAnsi="Times New Roman" w:cs="Times New Roman"/>
          <w:b w:val="0"/>
          <w:sz w:val="22"/>
          <w:szCs w:val="22"/>
          <w:lang w:val="en-US"/>
        </w:rPr>
        <w:t xml:space="preserve"> in</w:t>
      </w:r>
      <w:r w:rsidR="00BD317B" w:rsidRPr="00170BAF">
        <w:rPr>
          <w:rFonts w:ascii="Times New Roman" w:hAnsi="Times New Roman" w:cs="Times New Roman"/>
          <w:b w:val="0"/>
          <w:sz w:val="22"/>
          <w:szCs w:val="22"/>
          <w:lang w:val="en-US"/>
        </w:rPr>
        <w:t xml:space="preserve"> a</w:t>
      </w:r>
      <w:r w:rsidRPr="00170BAF">
        <w:rPr>
          <w:rFonts w:ascii="Times New Roman" w:hAnsi="Times New Roman" w:cs="Times New Roman"/>
          <w:b w:val="0"/>
          <w:sz w:val="22"/>
          <w:szCs w:val="22"/>
          <w:lang w:val="en-US"/>
        </w:rPr>
        <w:t xml:space="preserve"> different way. Specifically, the network can configure the UE with another resource pool containing the subset of resources in </w:t>
      </w:r>
      <w:r w:rsidR="008D01AE" w:rsidRPr="00170BAF">
        <w:rPr>
          <w:rFonts w:ascii="Times New Roman" w:hAnsi="Times New Roman" w:cs="Times New Roman"/>
          <w:b w:val="0"/>
          <w:sz w:val="22"/>
          <w:szCs w:val="22"/>
          <w:lang w:val="en-US"/>
        </w:rPr>
        <w:t>an original</w:t>
      </w:r>
      <w:r w:rsidRPr="00170BAF">
        <w:rPr>
          <w:rFonts w:ascii="Times New Roman" w:hAnsi="Times New Roman" w:cs="Times New Roman"/>
          <w:b w:val="0"/>
          <w:sz w:val="22"/>
          <w:szCs w:val="22"/>
          <w:lang w:val="en-US"/>
        </w:rPr>
        <w:t xml:space="preserve"> resource pool. </w:t>
      </w:r>
      <w:r w:rsidR="008D01AE" w:rsidRPr="00170BAF">
        <w:rPr>
          <w:rFonts w:ascii="Times New Roman" w:hAnsi="Times New Roman" w:cs="Times New Roman"/>
          <w:b w:val="0"/>
          <w:sz w:val="22"/>
          <w:szCs w:val="22"/>
          <w:lang w:val="en-US"/>
        </w:rPr>
        <w:t>The UE may then be (pre-)configured a priority threshold in the new resource pool containing the subset of the resources.</w:t>
      </w:r>
    </w:p>
    <w:p w14:paraId="1ACD9920" w14:textId="11D9F046" w:rsidR="00A36A94" w:rsidRPr="00F52AAA" w:rsidRDefault="00463469" w:rsidP="00410F1B">
      <w:pPr>
        <w:pStyle w:val="Observation"/>
        <w:numPr>
          <w:ilvl w:val="0"/>
          <w:numId w:val="0"/>
        </w:numPr>
        <w:tabs>
          <w:tab w:val="clear" w:pos="1701"/>
        </w:tabs>
        <w:spacing w:after="0" w:line="276" w:lineRule="auto"/>
        <w:rPr>
          <w:rFonts w:ascii="Times New Roman" w:hAnsi="Times New Roman" w:cs="Times New Roman"/>
          <w:b w:val="0"/>
          <w:i/>
          <w:sz w:val="22"/>
          <w:szCs w:val="22"/>
          <w:lang w:val="en-US"/>
        </w:rPr>
      </w:pPr>
      <w:r w:rsidRPr="00170BAF">
        <w:rPr>
          <w:rFonts w:ascii="Times New Roman" w:hAnsi="Times New Roman" w:cs="Times New Roman"/>
          <w:i/>
          <w:sz w:val="22"/>
          <w:szCs w:val="22"/>
          <w:u w:val="single"/>
          <w:lang w:val="en-US"/>
        </w:rPr>
        <w:t xml:space="preserve">Proposal </w:t>
      </w:r>
      <w:r w:rsidR="0024614C">
        <w:rPr>
          <w:rFonts w:ascii="Times New Roman" w:hAnsi="Times New Roman" w:cs="Times New Roman"/>
          <w:i/>
          <w:sz w:val="22"/>
          <w:szCs w:val="22"/>
          <w:u w:val="single"/>
          <w:lang w:val="en-US"/>
        </w:rPr>
        <w:t>4</w:t>
      </w:r>
      <w:r w:rsidRPr="00170BAF">
        <w:rPr>
          <w:rFonts w:ascii="Times New Roman" w:hAnsi="Times New Roman" w:cs="Times New Roman"/>
          <w:i/>
          <w:sz w:val="22"/>
          <w:szCs w:val="22"/>
          <w:u w:val="single"/>
          <w:lang w:val="en-US"/>
        </w:rPr>
        <w:t>:</w:t>
      </w:r>
      <w:r w:rsidRPr="00170BAF">
        <w:rPr>
          <w:rFonts w:ascii="Times New Roman" w:hAnsi="Times New Roman" w:cs="Times New Roman"/>
          <w:i/>
          <w:sz w:val="22"/>
          <w:szCs w:val="22"/>
          <w:lang w:val="en-US"/>
        </w:rPr>
        <w:t xml:space="preserve"> </w:t>
      </w:r>
      <w:r w:rsidR="004A3603" w:rsidRPr="00170BAF">
        <w:rPr>
          <w:rFonts w:ascii="Times New Roman" w:hAnsi="Times New Roman" w:cs="Times New Roman"/>
          <w:b w:val="0"/>
          <w:i/>
          <w:sz w:val="22"/>
          <w:szCs w:val="22"/>
          <w:lang w:val="en-US"/>
        </w:rPr>
        <w:t xml:space="preserve">For collision mitigation of random resource selection in a resource pool of mixed RA schemes between random and partial/full sensing, </w:t>
      </w:r>
      <w:r w:rsidR="00A36A94" w:rsidRPr="00170BAF">
        <w:rPr>
          <w:rFonts w:ascii="Times New Roman" w:hAnsi="Times New Roman" w:cs="Times New Roman"/>
          <w:b w:val="0"/>
          <w:i/>
          <w:sz w:val="22"/>
          <w:szCs w:val="22"/>
          <w:lang w:val="en-US"/>
        </w:rPr>
        <w:t xml:space="preserve">a priority threshold value is (pre-)configured for the resource pool, at or below the </w:t>
      </w:r>
      <w:r w:rsidR="00A36A94" w:rsidRPr="00F52AAA">
        <w:rPr>
          <w:rFonts w:ascii="Times New Roman" w:hAnsi="Times New Roman" w:cs="Times New Roman"/>
          <w:b w:val="0"/>
          <w:i/>
          <w:sz w:val="22"/>
          <w:szCs w:val="22"/>
          <w:lang w:val="en-US"/>
        </w:rPr>
        <w:t>threshold value which random resource selection is allowed.</w:t>
      </w:r>
    </w:p>
    <w:p w14:paraId="242A8FA7" w14:textId="77777777" w:rsidR="00F52AAA" w:rsidRPr="00410F1B" w:rsidRDefault="00F52AAA" w:rsidP="00F52AAA">
      <w:pPr>
        <w:pStyle w:val="ListParagraph"/>
        <w:numPr>
          <w:ilvl w:val="0"/>
          <w:numId w:val="54"/>
        </w:numPr>
        <w:spacing w:after="0" w:line="240" w:lineRule="auto"/>
        <w:rPr>
          <w:i/>
          <w:szCs w:val="28"/>
        </w:rPr>
      </w:pPr>
      <w:r w:rsidRPr="00410F1B">
        <w:rPr>
          <w:rFonts w:ascii="Times New Roman" w:hAnsi="Times New Roman"/>
          <w:i/>
          <w:szCs w:val="28"/>
        </w:rPr>
        <w:t>The (pre-)configured priority threshold can be any of the 8 priority values.</w:t>
      </w:r>
    </w:p>
    <w:p w14:paraId="32D58984" w14:textId="77777777" w:rsidR="00967C77" w:rsidRPr="00170BAF" w:rsidRDefault="00967C77" w:rsidP="00967C77">
      <w:pPr>
        <w:pStyle w:val="ListParagraph"/>
        <w:ind w:left="1560"/>
        <w:rPr>
          <w:rFonts w:ascii="Times New Roman" w:eastAsia="SimSun" w:hAnsi="Times New Roman" w:cs="Times New Roman"/>
          <w:i/>
          <w:iCs/>
          <w:lang w:eastAsia="zh-CN"/>
        </w:rPr>
      </w:pPr>
    </w:p>
    <w:p w14:paraId="200E2296" w14:textId="152240F0" w:rsidR="00144170" w:rsidRPr="00170BAF" w:rsidRDefault="004C4246" w:rsidP="00301AE9">
      <w:pPr>
        <w:pStyle w:val="Heading2"/>
        <w:spacing w:after="120"/>
        <w:rPr>
          <w:rFonts w:ascii="Times New Roman" w:hAnsi="Times New Roman"/>
        </w:rPr>
      </w:pPr>
      <w:r w:rsidRPr="00170BAF">
        <w:rPr>
          <w:rFonts w:ascii="Times New Roman" w:hAnsi="Times New Roman"/>
        </w:rPr>
        <w:t>R</w:t>
      </w:r>
      <w:r w:rsidR="008F0F02" w:rsidRPr="00170BAF">
        <w:rPr>
          <w:rFonts w:ascii="Times New Roman" w:hAnsi="Times New Roman"/>
        </w:rPr>
        <w:t>emaining details</w:t>
      </w:r>
      <w:r w:rsidRPr="00170BAF">
        <w:rPr>
          <w:rFonts w:ascii="Times New Roman" w:hAnsi="Times New Roman"/>
        </w:rPr>
        <w:t xml:space="preserve"> for PBPS</w:t>
      </w:r>
    </w:p>
    <w:p w14:paraId="5951A6B0" w14:textId="58924807" w:rsidR="00144170" w:rsidRPr="00170BAF" w:rsidRDefault="00144170" w:rsidP="00144170">
      <w:pPr>
        <w:spacing w:after="120" w:line="276" w:lineRule="auto"/>
        <w:jc w:val="both"/>
        <w:rPr>
          <w:rFonts w:ascii="Times New Roman" w:hAnsi="Times New Roman" w:cs="Times New Roman"/>
          <w:bCs/>
          <w:iCs/>
        </w:rPr>
      </w:pPr>
      <w:r w:rsidRPr="00170BAF">
        <w:rPr>
          <w:rFonts w:ascii="Times New Roman" w:hAnsi="Times New Roman" w:cs="Times New Roman"/>
          <w:bCs/>
          <w:iCs/>
        </w:rPr>
        <w:t>In the last RAN1 meeting</w:t>
      </w:r>
      <w:r w:rsidR="004C4246" w:rsidRPr="00170BAF">
        <w:rPr>
          <w:rFonts w:ascii="Times New Roman" w:hAnsi="Times New Roman" w:cs="Times New Roman"/>
          <w:bCs/>
          <w:iCs/>
        </w:rPr>
        <w:t>s</w:t>
      </w:r>
      <w:r w:rsidRPr="00170BAF">
        <w:rPr>
          <w:rFonts w:ascii="Times New Roman" w:hAnsi="Times New Roman" w:cs="Times New Roman"/>
          <w:bCs/>
          <w:iCs/>
        </w:rPr>
        <w:t xml:space="preserve">, it was agreed that a minimum set of candidate </w:t>
      </w:r>
      <w:r w:rsidRPr="003178AC">
        <w:rPr>
          <w:rFonts w:ascii="Times New Roman" w:hAnsi="Times New Roman" w:cs="Times New Roman"/>
          <w:bCs/>
          <w:iCs/>
        </w:rPr>
        <w:t xml:space="preserve">slots </w:t>
      </w:r>
      <w:r w:rsidR="00C73152" w:rsidRPr="003178AC">
        <w:rPr>
          <w:rFonts w:ascii="Times New Roman" w:hAnsi="Times New Roman" w:cs="Times New Roman"/>
          <w:bCs/>
          <w:iCs/>
        </w:rPr>
        <w:t xml:space="preserve">for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00C73152" w:rsidRPr="003178AC">
        <w:rPr>
          <w:rFonts w:ascii="Times New Roman" w:eastAsiaTheme="minorEastAsia" w:hAnsi="Times New Roman" w:cs="Times New Roman"/>
          <w:iCs/>
          <w:lang w:eastAsia="en-GB"/>
        </w:rPr>
        <w:t xml:space="preserve"> initialization</w:t>
      </w:r>
      <w:r w:rsidR="00C73152">
        <w:rPr>
          <w:rFonts w:ascii="Times New Roman" w:eastAsiaTheme="minorEastAsia" w:hAnsi="Times New Roman" w:cs="Times New Roman"/>
          <w:iCs/>
          <w:lang w:eastAsia="en-GB"/>
        </w:rPr>
        <w:t xml:space="preserve"> </w:t>
      </w:r>
      <w:proofErr w:type="gramStart"/>
      <w:r w:rsidR="00C73152">
        <w:rPr>
          <w:rFonts w:ascii="Times New Roman" w:hAnsi="Times New Roman" w:cs="Times New Roman"/>
          <w:bCs/>
          <w:iCs/>
        </w:rPr>
        <w:t>are</w:t>
      </w:r>
      <w:proofErr w:type="gramEnd"/>
      <w:r w:rsidRPr="00170BAF">
        <w:rPr>
          <w:rFonts w:ascii="Times New Roman" w:hAnsi="Times New Roman" w:cs="Times New Roman"/>
          <w:bCs/>
          <w:iCs/>
        </w:rPr>
        <w:t xml:space="preserve"> (pre-)configured from the range of values</w:t>
      </w:r>
      <w:r w:rsidR="00C73152">
        <w:rPr>
          <w:rFonts w:ascii="Times New Roman" w:hAnsi="Times New Roman" w:cs="Times New Roman"/>
          <w:bCs/>
          <w:iCs/>
        </w:rPr>
        <w:t xml:space="preserve">, in which </w:t>
      </w:r>
      <w:proofErr w:type="spellStart"/>
      <w:r w:rsidR="00C73152" w:rsidRPr="00170BAF">
        <w:rPr>
          <w:rFonts w:ascii="Times New Roman" w:hAnsi="Times New Roman" w:cs="Times New Roman"/>
          <w:bCs/>
          <w:iCs/>
        </w:rPr>
        <w:t>Y</w:t>
      </w:r>
      <w:r w:rsidR="00C73152" w:rsidRPr="00170BAF">
        <w:rPr>
          <w:rFonts w:ascii="Times New Roman" w:hAnsi="Times New Roman" w:cs="Times New Roman"/>
          <w:vertAlign w:val="subscript"/>
        </w:rPr>
        <w:t>min</w:t>
      </w:r>
      <w:proofErr w:type="spellEnd"/>
      <w:r w:rsidR="00C73152">
        <w:rPr>
          <w:rFonts w:ascii="Times New Roman" w:hAnsi="Times New Roman" w:cs="Times New Roman"/>
          <w:bCs/>
          <w:iCs/>
        </w:rPr>
        <w:t xml:space="preserve"> and </w:t>
      </w:r>
      <w:proofErr w:type="spellStart"/>
      <w:r w:rsidR="00C73152" w:rsidRPr="00170BAF">
        <w:rPr>
          <w:rFonts w:ascii="Times New Roman" w:hAnsi="Times New Roman" w:cs="Times New Roman"/>
          <w:bCs/>
          <w:iCs/>
        </w:rPr>
        <w:t>Y</w:t>
      </w:r>
      <w:r w:rsidR="00C73152">
        <w:rPr>
          <w:rFonts w:ascii="Times New Roman" w:hAnsi="Times New Roman" w:cs="Times New Roman"/>
          <w:bCs/>
          <w:iCs/>
        </w:rPr>
        <w:t>’</w:t>
      </w:r>
      <w:r w:rsidR="00C73152" w:rsidRPr="00170BAF">
        <w:rPr>
          <w:rFonts w:ascii="Times New Roman" w:hAnsi="Times New Roman" w:cs="Times New Roman"/>
          <w:vertAlign w:val="subscript"/>
        </w:rPr>
        <w:t>min</w:t>
      </w:r>
      <w:proofErr w:type="spellEnd"/>
      <w:r w:rsidR="00C73152">
        <w:rPr>
          <w:rFonts w:ascii="Times New Roman" w:hAnsi="Times New Roman" w:cs="Times New Roman"/>
          <w:bCs/>
          <w:iCs/>
        </w:rPr>
        <w:t xml:space="preserve"> are used for periodic and aperiodic traffic, respectively.</w:t>
      </w:r>
      <w:r w:rsidRPr="00170BAF">
        <w:rPr>
          <w:rFonts w:ascii="Times New Roman" w:hAnsi="Times New Roman" w:cs="Times New Roman"/>
          <w:bCs/>
          <w:iCs/>
        </w:rPr>
        <w:t xml:space="preserve"> In LTE, </w:t>
      </w:r>
      <w:r w:rsidR="00C73152">
        <w:rPr>
          <w:rFonts w:ascii="Times New Roman" w:hAnsi="Times New Roman" w:cs="Times New Roman"/>
          <w:bCs/>
          <w:iCs/>
        </w:rPr>
        <w:t xml:space="preserve">the minimum set of candidate slots </w:t>
      </w:r>
      <w:r w:rsidRPr="00170BAF">
        <w:rPr>
          <w:rFonts w:ascii="Times New Roman" w:hAnsi="Times New Roman" w:cs="Times New Roman"/>
          <w:bCs/>
          <w:iCs/>
        </w:rPr>
        <w:t xml:space="preserve">is (pre-)configured in a resource pool regardless of the QoS of the TB since each TB can have only one or two transmissions. However, in NR, the number of retransmissions for one TB can vary significantly. Specifically, the (pre-)configuration allows one TB to have from zero to 32 retransmissions based on the priority of the TB. A higher number of retransmissions may require more candidate slots Y to reduce collision for each transmission. Hence, </w:t>
      </w:r>
      <w:proofErr w:type="spellStart"/>
      <w:r w:rsidRPr="00170BAF">
        <w:rPr>
          <w:rFonts w:ascii="Times New Roman" w:hAnsi="Times New Roman" w:cs="Times New Roman"/>
          <w:bCs/>
          <w:iCs/>
        </w:rPr>
        <w:t>Y</w:t>
      </w:r>
      <w:r w:rsidRPr="00170BAF">
        <w:rPr>
          <w:rFonts w:ascii="Times New Roman" w:hAnsi="Times New Roman" w:cs="Times New Roman"/>
          <w:bCs/>
          <w:iCs/>
          <w:vertAlign w:val="subscript"/>
        </w:rPr>
        <w:t>min</w:t>
      </w:r>
      <w:proofErr w:type="spellEnd"/>
      <w:r w:rsidRPr="00170BAF">
        <w:rPr>
          <w:rFonts w:ascii="Times New Roman" w:hAnsi="Times New Roman" w:cs="Times New Roman"/>
          <w:bCs/>
          <w:iCs/>
        </w:rPr>
        <w:t xml:space="preserve"> </w:t>
      </w:r>
      <w:r w:rsidR="00C73152">
        <w:rPr>
          <w:rFonts w:ascii="Times New Roman" w:hAnsi="Times New Roman" w:cs="Times New Roman"/>
          <w:bCs/>
          <w:iCs/>
        </w:rPr>
        <w:t xml:space="preserve">and </w:t>
      </w:r>
      <w:proofErr w:type="spellStart"/>
      <w:r w:rsidR="00C73152" w:rsidRPr="00170BAF">
        <w:rPr>
          <w:rFonts w:ascii="Times New Roman" w:hAnsi="Times New Roman" w:cs="Times New Roman"/>
          <w:bCs/>
          <w:iCs/>
        </w:rPr>
        <w:t>Y</w:t>
      </w:r>
      <w:r w:rsidR="00C73152">
        <w:rPr>
          <w:rFonts w:ascii="Times New Roman" w:hAnsi="Times New Roman" w:cs="Times New Roman"/>
          <w:bCs/>
          <w:iCs/>
        </w:rPr>
        <w:t>’</w:t>
      </w:r>
      <w:r w:rsidR="00C73152" w:rsidRPr="00170BAF">
        <w:rPr>
          <w:rFonts w:ascii="Times New Roman" w:hAnsi="Times New Roman" w:cs="Times New Roman"/>
          <w:bCs/>
          <w:iCs/>
          <w:vertAlign w:val="subscript"/>
        </w:rPr>
        <w:t>min</w:t>
      </w:r>
      <w:proofErr w:type="spellEnd"/>
      <w:r w:rsidR="00C73152" w:rsidRPr="00170BAF">
        <w:rPr>
          <w:rFonts w:ascii="Times New Roman" w:hAnsi="Times New Roman" w:cs="Times New Roman"/>
          <w:bCs/>
          <w:iCs/>
        </w:rPr>
        <w:t xml:space="preserve"> </w:t>
      </w:r>
      <w:r w:rsidR="00C73152">
        <w:rPr>
          <w:rFonts w:ascii="Times New Roman" w:hAnsi="Times New Roman" w:cs="Times New Roman"/>
          <w:bCs/>
          <w:iCs/>
        </w:rPr>
        <w:t xml:space="preserve">and </w:t>
      </w:r>
      <w:r w:rsidRPr="00170BAF">
        <w:rPr>
          <w:rFonts w:ascii="Times New Roman" w:hAnsi="Times New Roman" w:cs="Times New Roman"/>
          <w:bCs/>
          <w:iCs/>
        </w:rPr>
        <w:t>should be (pre-)configured per priority per resource pool.</w:t>
      </w:r>
    </w:p>
    <w:p w14:paraId="7AEAE972" w14:textId="4BA91535" w:rsidR="00C449F3" w:rsidRDefault="00144170" w:rsidP="00301AE9">
      <w:pPr>
        <w:pStyle w:val="Observation"/>
        <w:numPr>
          <w:ilvl w:val="0"/>
          <w:numId w:val="0"/>
        </w:numPr>
        <w:tabs>
          <w:tab w:val="clear" w:pos="1701"/>
        </w:tabs>
        <w:spacing w:line="276" w:lineRule="auto"/>
        <w:rPr>
          <w:rFonts w:ascii="Times New Roman" w:hAnsi="Times New Roman" w:cs="Times New Roman"/>
          <w:b w:val="0"/>
          <w:i/>
          <w:sz w:val="22"/>
          <w:szCs w:val="22"/>
          <w:lang w:val="en-US"/>
        </w:rPr>
      </w:pPr>
      <w:r w:rsidRPr="00170BAF">
        <w:rPr>
          <w:rFonts w:ascii="Times New Roman" w:hAnsi="Times New Roman" w:cs="Times New Roman"/>
          <w:i/>
          <w:sz w:val="22"/>
          <w:szCs w:val="22"/>
          <w:u w:val="single"/>
          <w:lang w:val="en-US"/>
        </w:rPr>
        <w:t xml:space="preserve">Proposal </w:t>
      </w:r>
      <w:r w:rsidR="0024614C">
        <w:rPr>
          <w:rFonts w:ascii="Times New Roman" w:hAnsi="Times New Roman" w:cs="Times New Roman"/>
          <w:i/>
          <w:sz w:val="22"/>
          <w:szCs w:val="22"/>
          <w:u w:val="single"/>
          <w:lang w:val="en-US"/>
        </w:rPr>
        <w:t>5</w:t>
      </w:r>
      <w:r w:rsidRPr="00170BAF">
        <w:rPr>
          <w:rFonts w:ascii="Times New Roman" w:hAnsi="Times New Roman" w:cs="Times New Roman"/>
          <w:i/>
          <w:sz w:val="22"/>
          <w:szCs w:val="22"/>
          <w:u w:val="single"/>
          <w:lang w:val="en-US"/>
        </w:rPr>
        <w:t>:</w:t>
      </w:r>
      <w:r w:rsidRPr="00170BAF">
        <w:rPr>
          <w:rFonts w:ascii="Times New Roman" w:hAnsi="Times New Roman" w:cs="Times New Roman"/>
          <w:b w:val="0"/>
          <w:i/>
          <w:sz w:val="22"/>
          <w:szCs w:val="22"/>
          <w:lang w:val="en-US"/>
        </w:rPr>
        <w:t xml:space="preserve"> </w:t>
      </w:r>
      <w:r w:rsidR="00C73152">
        <w:rPr>
          <w:rFonts w:ascii="Times New Roman" w:hAnsi="Times New Roman" w:cs="Times New Roman"/>
          <w:b w:val="0"/>
          <w:i/>
          <w:sz w:val="22"/>
          <w:szCs w:val="22"/>
          <w:lang w:val="en-US"/>
        </w:rPr>
        <w:t>The minimum set of candidate slots</w:t>
      </w:r>
      <w:r w:rsidR="00D97307">
        <w:rPr>
          <w:rFonts w:ascii="Times New Roman" w:hAnsi="Times New Roman" w:cs="Times New Roman"/>
          <w:b w:val="0"/>
          <w:i/>
          <w:sz w:val="22"/>
          <w:szCs w:val="22"/>
          <w:lang w:val="en-US"/>
        </w:rPr>
        <w:t>,</w:t>
      </w:r>
      <w:r w:rsidR="00D97307" w:rsidRPr="00D97307">
        <w:rPr>
          <w:rFonts w:ascii="Times New Roman" w:hAnsi="Times New Roman" w:cs="Times New Roman"/>
          <w:b w:val="0"/>
          <w:i/>
          <w:sz w:val="22"/>
          <w:szCs w:val="22"/>
          <w:lang w:val="en-US"/>
        </w:rPr>
        <w:t xml:space="preserve"> </w:t>
      </w:r>
      <w:proofErr w:type="spellStart"/>
      <w:r w:rsidR="00D97307" w:rsidRPr="00782B07">
        <w:rPr>
          <w:rFonts w:ascii="Times New Roman" w:hAnsi="Times New Roman" w:cs="Times New Roman"/>
          <w:b w:val="0"/>
          <w:i/>
          <w:sz w:val="22"/>
          <w:szCs w:val="22"/>
          <w:lang w:val="en-US"/>
        </w:rPr>
        <w:t>Ymin</w:t>
      </w:r>
      <w:proofErr w:type="spellEnd"/>
      <w:r w:rsidR="00D97307" w:rsidRPr="00782B07">
        <w:rPr>
          <w:rFonts w:ascii="Times New Roman" w:hAnsi="Times New Roman" w:cs="Times New Roman"/>
          <w:b w:val="0"/>
          <w:i/>
          <w:sz w:val="22"/>
          <w:szCs w:val="22"/>
          <w:lang w:val="en-US"/>
        </w:rPr>
        <w:t xml:space="preserve"> and </w:t>
      </w:r>
      <w:proofErr w:type="spellStart"/>
      <w:r w:rsidR="00D97307" w:rsidRPr="00782B07">
        <w:rPr>
          <w:rFonts w:ascii="Times New Roman" w:hAnsi="Times New Roman" w:cs="Times New Roman"/>
          <w:b w:val="0"/>
          <w:i/>
          <w:sz w:val="22"/>
          <w:szCs w:val="22"/>
          <w:lang w:val="en-US"/>
        </w:rPr>
        <w:t>Y’min</w:t>
      </w:r>
      <w:proofErr w:type="spellEnd"/>
      <w:r w:rsidR="00D97307">
        <w:rPr>
          <w:rFonts w:ascii="Times New Roman" w:hAnsi="Times New Roman" w:cs="Times New Roman"/>
          <w:b w:val="0"/>
          <w:i/>
          <w:sz w:val="22"/>
          <w:szCs w:val="22"/>
          <w:lang w:val="en-US"/>
        </w:rPr>
        <w:t>,</w:t>
      </w:r>
      <w:r w:rsidR="00C73152">
        <w:rPr>
          <w:rFonts w:ascii="Times New Roman" w:hAnsi="Times New Roman" w:cs="Times New Roman"/>
          <w:b w:val="0"/>
          <w:i/>
          <w:sz w:val="22"/>
          <w:szCs w:val="22"/>
          <w:lang w:val="en-US"/>
        </w:rPr>
        <w:t xml:space="preserve"> for set </w:t>
      </w:r>
      <m:oMath>
        <m:sSub>
          <m:sSubPr>
            <m:ctrlPr>
              <w:rPr>
                <w:rFonts w:ascii="Cambria Math" w:hAnsi="Cambria Math" w:cs="Times New Roman"/>
                <w:b w:val="0"/>
                <w:i/>
                <w:sz w:val="22"/>
                <w:szCs w:val="22"/>
                <w:lang w:val="en-US"/>
              </w:rPr>
            </m:ctrlPr>
          </m:sSubPr>
          <m:e>
            <m:r>
              <m:rPr>
                <m:sty m:val="bi"/>
              </m:rPr>
              <w:rPr>
                <w:rFonts w:ascii="Cambria Math" w:hAnsi="Cambria Math" w:cs="Times New Roman"/>
                <w:sz w:val="22"/>
                <w:szCs w:val="22"/>
                <w:lang w:val="en-US"/>
              </w:rPr>
              <m:t>S</m:t>
            </m:r>
          </m:e>
          <m:sub>
            <m:r>
              <m:rPr>
                <m:sty m:val="bi"/>
              </m:rPr>
              <w:rPr>
                <w:rFonts w:ascii="Cambria Math" w:hAnsi="Cambria Math" w:cs="Times New Roman"/>
                <w:sz w:val="22"/>
                <w:szCs w:val="22"/>
                <w:lang w:val="en-US"/>
              </w:rPr>
              <m:t>A</m:t>
            </m:r>
          </m:sub>
        </m:sSub>
      </m:oMath>
      <w:r w:rsidR="00C73152" w:rsidRPr="00410F1B">
        <w:rPr>
          <w:rFonts w:ascii="Times New Roman" w:hAnsi="Times New Roman" w:cs="Times New Roman"/>
          <w:b w:val="0"/>
          <w:i/>
          <w:sz w:val="22"/>
          <w:szCs w:val="22"/>
          <w:lang w:val="en-US"/>
        </w:rPr>
        <w:t xml:space="preserve"> initialization</w:t>
      </w:r>
      <w:r w:rsidR="00C73152">
        <w:rPr>
          <w:rFonts w:ascii="Times New Roman" w:hAnsi="Times New Roman" w:cs="Times New Roman"/>
          <w:b w:val="0"/>
          <w:i/>
          <w:sz w:val="22"/>
          <w:szCs w:val="22"/>
          <w:lang w:val="en-US"/>
        </w:rPr>
        <w:t xml:space="preserve"> </w:t>
      </w:r>
      <w:proofErr w:type="gramStart"/>
      <w:r w:rsidR="00C73152">
        <w:rPr>
          <w:rFonts w:ascii="Times New Roman" w:hAnsi="Times New Roman" w:cs="Times New Roman"/>
          <w:b w:val="0"/>
          <w:i/>
          <w:sz w:val="22"/>
          <w:szCs w:val="22"/>
          <w:lang w:val="en-US"/>
        </w:rPr>
        <w:t>are</w:t>
      </w:r>
      <w:proofErr w:type="gramEnd"/>
      <w:r w:rsidRPr="00170BAF">
        <w:rPr>
          <w:rFonts w:ascii="Times New Roman" w:hAnsi="Times New Roman" w:cs="Times New Roman"/>
          <w:b w:val="0"/>
          <w:i/>
          <w:sz w:val="22"/>
          <w:szCs w:val="22"/>
          <w:lang w:val="en-US"/>
        </w:rPr>
        <w:t xml:space="preserve"> (pre-)configured per priority.</w:t>
      </w:r>
    </w:p>
    <w:p w14:paraId="4DE31359" w14:textId="77777777" w:rsidR="00C449F3" w:rsidRPr="00410F1B" w:rsidRDefault="00C449F3" w:rsidP="00301AE9">
      <w:pPr>
        <w:pStyle w:val="Observation"/>
        <w:numPr>
          <w:ilvl w:val="0"/>
          <w:numId w:val="0"/>
        </w:numPr>
        <w:tabs>
          <w:tab w:val="clear" w:pos="1701"/>
        </w:tabs>
        <w:spacing w:line="276" w:lineRule="auto"/>
        <w:rPr>
          <w:rFonts w:ascii="Times New Roman" w:hAnsi="Times New Roman" w:cs="Times New Roman"/>
          <w:b w:val="0"/>
          <w:i/>
          <w:sz w:val="22"/>
          <w:szCs w:val="22"/>
          <w:lang w:val="en-US"/>
        </w:rPr>
      </w:pPr>
    </w:p>
    <w:p w14:paraId="0A5187E8" w14:textId="77777777" w:rsidR="000A5764" w:rsidRPr="00170BAF" w:rsidRDefault="000A5764" w:rsidP="000A5764">
      <w:pPr>
        <w:pStyle w:val="Heading1"/>
        <w:rPr>
          <w:rFonts w:ascii="Times New Roman" w:hAnsi="Times New Roman"/>
          <w:b/>
          <w:sz w:val="32"/>
          <w:szCs w:val="32"/>
          <w:lang w:val="en-US"/>
        </w:rPr>
      </w:pPr>
      <w:r w:rsidRPr="00170BAF">
        <w:rPr>
          <w:rFonts w:ascii="Times New Roman" w:hAnsi="Times New Roman"/>
          <w:b/>
          <w:sz w:val="32"/>
          <w:szCs w:val="32"/>
        </w:rPr>
        <w:t>Conclusion</w:t>
      </w:r>
    </w:p>
    <w:p w14:paraId="0D325EF1" w14:textId="11E2149E" w:rsidR="003F215B" w:rsidRPr="00170BAF" w:rsidRDefault="00E652D4" w:rsidP="007F142E">
      <w:pPr>
        <w:jc w:val="both"/>
        <w:rPr>
          <w:rFonts w:ascii="Times New Roman" w:hAnsi="Times New Roman" w:cs="Times New Roman"/>
        </w:rPr>
      </w:pPr>
      <w:r w:rsidRPr="00170BAF">
        <w:rPr>
          <w:rFonts w:ascii="Times New Roman" w:hAnsi="Times New Roman" w:cs="Times New Roman"/>
        </w:rPr>
        <w:t xml:space="preserve">In this contribution, </w:t>
      </w:r>
      <w:r w:rsidR="00D223C1" w:rsidRPr="00170BAF">
        <w:rPr>
          <w:rFonts w:ascii="Times New Roman" w:hAnsi="Times New Roman" w:cs="Times New Roman"/>
        </w:rPr>
        <w:t>the following conclusions were made for resource allocation for power saving:</w:t>
      </w:r>
    </w:p>
    <w:p w14:paraId="1599E86D" w14:textId="77777777" w:rsidR="00B2138C" w:rsidRPr="00410F1B" w:rsidRDefault="00B2138C" w:rsidP="00B2138C">
      <w:pPr>
        <w:autoSpaceDE w:val="0"/>
        <w:autoSpaceDN w:val="0"/>
        <w:spacing w:after="0"/>
        <w:jc w:val="both"/>
        <w:rPr>
          <w:rFonts w:ascii="Times New Roman" w:hAnsi="Times New Roman" w:cs="Times New Roman"/>
          <w:i/>
          <w:iCs/>
        </w:rPr>
      </w:pPr>
      <w:r w:rsidRPr="00410F1B">
        <w:rPr>
          <w:rFonts w:ascii="Times New Roman" w:hAnsi="Times New Roman" w:cs="Times New Roman"/>
          <w:b/>
          <w:bCs/>
          <w:i/>
          <w:iCs/>
          <w:u w:val="single"/>
        </w:rPr>
        <w:t>Proposal 1</w:t>
      </w:r>
      <w:r w:rsidRPr="00410F1B">
        <w:rPr>
          <w:rFonts w:ascii="Times New Roman" w:hAnsi="Times New Roman" w:cs="Times New Roman"/>
          <w:i/>
          <w:iCs/>
        </w:rPr>
        <w:t xml:space="preserve">: When SL DRX active time of RX UE is provided by the higher layer for resource (re)selection, at least </w:t>
      </w:r>
      <m:oMath>
        <m:r>
          <w:rPr>
            <w:rFonts w:ascii="Cambria Math" w:hAnsi="Cambria Math" w:cs="Times New Roman"/>
          </w:rPr>
          <m:t>X.</m:t>
        </m:r>
        <m:sSub>
          <m:sSubPr>
            <m:ctrlPr>
              <w:rPr>
                <w:rFonts w:ascii="Cambria Math" w:hAnsi="Cambria Math" w:cs="Times New Roman"/>
                <w:i/>
                <w:iCs/>
              </w:rPr>
            </m:ctrlPr>
          </m:sSubPr>
          <m:e>
            <m:r>
              <w:rPr>
                <w:rFonts w:ascii="Cambria Math" w:hAnsi="Cambria Math" w:cs="Times New Roman"/>
              </w:rPr>
              <m:t>N</m:t>
            </m:r>
          </m:e>
          <m:sub>
            <m:r>
              <m:rPr>
                <m:nor/>
              </m:rPr>
              <w:rPr>
                <w:rFonts w:ascii="Times New Roman" w:hAnsi="Times New Roman" w:cs="Times New Roman"/>
                <w:i/>
                <w:iCs/>
              </w:rPr>
              <m:t>total</m:t>
            </m:r>
          </m:sub>
        </m:sSub>
      </m:oMath>
      <w:r w:rsidRPr="00410F1B">
        <w:rPr>
          <w:rFonts w:ascii="Times New Roman" w:hAnsi="Times New Roman" w:cs="Times New Roman"/>
          <w:i/>
          <w:iCs/>
        </w:rPr>
        <w:t xml:space="preserve"> candidate single-slot resources remaining within the SL DRX active time of the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Pr="00410F1B">
        <w:rPr>
          <w:rFonts w:ascii="Times New Roman" w:hAnsi="Times New Roman" w:cs="Times New Roman"/>
          <w:i/>
          <w:iCs/>
          <w:lang w:eastAsia="en-GB"/>
        </w:rPr>
        <w:t xml:space="preserve"> </w:t>
      </w:r>
      <w:r w:rsidRPr="00410F1B">
        <w:rPr>
          <w:rFonts w:ascii="Times New Roman" w:hAnsi="Times New Roman" w:cs="Times New Roman"/>
          <w:i/>
          <w:iCs/>
        </w:rPr>
        <w:t xml:space="preserve">is to be met by using the RSRP threshold increment only for the SL DRX active time, where the </w:t>
      </w:r>
      <m:oMath>
        <m:sSub>
          <m:sSubPr>
            <m:ctrlPr>
              <w:rPr>
                <w:rFonts w:ascii="Cambria Math" w:hAnsi="Cambria Math" w:cs="Times New Roman"/>
                <w:i/>
                <w:iCs/>
              </w:rPr>
            </m:ctrlPr>
          </m:sSubPr>
          <m:e>
            <m:r>
              <w:rPr>
                <w:rFonts w:ascii="Cambria Math" w:hAnsi="Cambria Math" w:cs="Times New Roman"/>
              </w:rPr>
              <m:t>N</m:t>
            </m:r>
          </m:e>
          <m:sub>
            <m:r>
              <m:rPr>
                <m:nor/>
              </m:rPr>
              <w:rPr>
                <w:rFonts w:ascii="Times New Roman" w:hAnsi="Times New Roman" w:cs="Times New Roman"/>
                <w:i/>
                <w:iCs/>
              </w:rPr>
              <m:t>total</m:t>
            </m:r>
          </m:sub>
        </m:sSub>
      </m:oMath>
      <w:r w:rsidRPr="00410F1B">
        <w:rPr>
          <w:rFonts w:ascii="Times New Roman" w:hAnsi="Times New Roman" w:cs="Times New Roman"/>
          <w:i/>
          <w:iCs/>
        </w:rPr>
        <w:t xml:space="preserve"> is the total number of </w:t>
      </w:r>
      <w:r w:rsidRPr="00410F1B">
        <w:rPr>
          <w:rFonts w:ascii="Times New Roman" w:hAnsi="Times New Roman" w:cs="Times New Roman"/>
          <w:i/>
          <w:iCs/>
        </w:rPr>
        <w:lastRenderedPageBreak/>
        <w:t xml:space="preserve">candidate single-slot resources of the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Pr="00410F1B">
        <w:rPr>
          <w:rFonts w:ascii="Times New Roman" w:hAnsi="Times New Roman" w:cs="Times New Roman"/>
          <w:i/>
          <w:iCs/>
          <w:lang w:eastAsia="en-GB"/>
        </w:rPr>
        <w:t xml:space="preserve"> </w:t>
      </w:r>
      <w:r w:rsidRPr="00410F1B">
        <w:rPr>
          <w:rFonts w:ascii="Times New Roman" w:hAnsi="Times New Roman" w:cs="Times New Roman"/>
          <w:i/>
          <w:iCs/>
        </w:rPr>
        <w:t xml:space="preserve">within the SL DRX active time and X is the value of the </w:t>
      </w:r>
      <w:proofErr w:type="spellStart"/>
      <w:r w:rsidRPr="00410F1B">
        <w:rPr>
          <w:rFonts w:ascii="Times New Roman" w:hAnsi="Times New Roman" w:cs="Times New Roman"/>
          <w:i/>
          <w:iCs/>
        </w:rPr>
        <w:t>sl-TxPercentageList</w:t>
      </w:r>
      <w:proofErr w:type="spellEnd"/>
      <w:r w:rsidRPr="00410F1B">
        <w:rPr>
          <w:rFonts w:ascii="Times New Roman" w:hAnsi="Times New Roman" w:cs="Times New Roman"/>
          <w:i/>
          <w:iCs/>
        </w:rPr>
        <w:t xml:space="preserve"> parameter indicated from higher layer.</w:t>
      </w:r>
    </w:p>
    <w:p w14:paraId="4C764BAE" w14:textId="44CDFFBE" w:rsidR="00B2138C" w:rsidRDefault="00B2138C" w:rsidP="00B2138C">
      <w:pPr>
        <w:pStyle w:val="ListParagraph"/>
        <w:numPr>
          <w:ilvl w:val="0"/>
          <w:numId w:val="47"/>
        </w:numPr>
        <w:autoSpaceDE w:val="0"/>
        <w:autoSpaceDN w:val="0"/>
        <w:spacing w:after="0" w:line="240" w:lineRule="auto"/>
        <w:ind w:left="1440" w:hanging="360"/>
        <w:jc w:val="both"/>
        <w:rPr>
          <w:rFonts w:ascii="Times New Roman" w:hAnsi="Times New Roman" w:cs="Times New Roman"/>
          <w:i/>
          <w:iCs/>
        </w:rPr>
      </w:pPr>
      <w:r w:rsidRPr="00410F1B">
        <w:rPr>
          <w:rFonts w:ascii="Times New Roman" w:hAnsi="Times New Roman" w:cs="Times New Roman"/>
          <w:i/>
          <w:iCs/>
        </w:rPr>
        <w:t xml:space="preserve">The UE shall satisfy this new threshold in addition to the remaining minimum </w:t>
      </w:r>
      <m:oMath>
        <m:r>
          <w:rPr>
            <w:rFonts w:ascii="Cambria Math" w:hAnsi="Cambria Math" w:cs="Times New Roman"/>
            <w:lang w:eastAsia="en-GB"/>
          </w:rPr>
          <m:t>X.</m:t>
        </m:r>
        <m:sSub>
          <m:sSubPr>
            <m:ctrlPr>
              <w:rPr>
                <w:rFonts w:ascii="Cambria Math" w:hAnsi="Cambria Math" w:cs="Times New Roman"/>
                <w:i/>
                <w:iCs/>
                <w:lang w:eastAsia="en-GB"/>
              </w:rPr>
            </m:ctrlPr>
          </m:sSubPr>
          <m:e>
            <m:r>
              <w:rPr>
                <w:rFonts w:ascii="Cambria Math" w:hAnsi="Cambria Math" w:cs="Times New Roman"/>
                <w:lang w:eastAsia="en-GB"/>
              </w:rPr>
              <m:t>M</m:t>
            </m:r>
          </m:e>
          <m:sub>
            <m:r>
              <m:rPr>
                <m:nor/>
              </m:rPr>
              <w:rPr>
                <w:rFonts w:ascii="Times New Roman" w:hAnsi="Times New Roman" w:cs="Times New Roman"/>
                <w:i/>
                <w:iCs/>
                <w:lang w:eastAsia="en-GB"/>
              </w:rPr>
              <m:t>total</m:t>
            </m:r>
          </m:sub>
        </m:sSub>
      </m:oMath>
      <w:r w:rsidRPr="00410F1B">
        <w:rPr>
          <w:rFonts w:ascii="Times New Roman" w:hAnsi="Times New Roman" w:cs="Times New Roman"/>
          <w:i/>
          <w:iCs/>
          <w:lang w:eastAsia="en-GB"/>
        </w:rPr>
        <w:t xml:space="preserve"> </w:t>
      </w:r>
      <w:r w:rsidRPr="00410F1B">
        <w:rPr>
          <w:rFonts w:ascii="Times New Roman" w:hAnsi="Times New Roman" w:cs="Times New Roman"/>
          <w:i/>
          <w:iCs/>
        </w:rPr>
        <w:t xml:space="preserve">number of candidate single-slot resources threshold for the whole set </w:t>
      </w:r>
      <m:oMath>
        <m:sSub>
          <m:sSubPr>
            <m:ctrlPr>
              <w:rPr>
                <w:rFonts w:ascii="Cambria Math" w:hAnsi="Cambria Math" w:cs="Times New Roman"/>
                <w:i/>
                <w:iCs/>
                <w:lang w:eastAsia="en-GB"/>
              </w:rPr>
            </m:ctrlPr>
          </m:sSubPr>
          <m:e>
            <m:r>
              <w:rPr>
                <w:rFonts w:ascii="Cambria Math" w:hAnsi="Cambria Math" w:cs="Times New Roman"/>
                <w:lang w:eastAsia="en-GB"/>
              </w:rPr>
              <m:t>S</m:t>
            </m:r>
          </m:e>
          <m:sub>
            <m:r>
              <w:rPr>
                <w:rFonts w:ascii="Cambria Math" w:hAnsi="Cambria Math" w:cs="Times New Roman"/>
                <w:lang w:eastAsia="en-GB"/>
              </w:rPr>
              <m:t>A</m:t>
            </m:r>
          </m:sub>
        </m:sSub>
      </m:oMath>
      <w:r w:rsidRPr="00410F1B">
        <w:rPr>
          <w:rFonts w:ascii="Times New Roman" w:hAnsi="Times New Roman" w:cs="Times New Roman"/>
          <w:i/>
          <w:iCs/>
        </w:rPr>
        <w:t>.</w:t>
      </w:r>
    </w:p>
    <w:p w14:paraId="2DD8EAB3" w14:textId="77777777" w:rsidR="00B2138C" w:rsidRPr="00410F1B" w:rsidRDefault="00B2138C" w:rsidP="00410F1B">
      <w:pPr>
        <w:pStyle w:val="ListParagraph"/>
        <w:autoSpaceDE w:val="0"/>
        <w:autoSpaceDN w:val="0"/>
        <w:spacing w:after="0" w:line="240" w:lineRule="auto"/>
        <w:ind w:left="1440"/>
        <w:jc w:val="both"/>
        <w:rPr>
          <w:rFonts w:ascii="Times New Roman" w:hAnsi="Times New Roman" w:cs="Times New Roman"/>
          <w:i/>
          <w:iCs/>
        </w:rPr>
      </w:pPr>
    </w:p>
    <w:p w14:paraId="714220E2" w14:textId="77777777" w:rsidR="00B2138C" w:rsidRPr="00410F1B" w:rsidRDefault="00B2138C" w:rsidP="00B2138C">
      <w:pPr>
        <w:autoSpaceDE w:val="0"/>
        <w:autoSpaceDN w:val="0"/>
        <w:spacing w:after="0"/>
        <w:jc w:val="both"/>
        <w:rPr>
          <w:rFonts w:ascii="Times New Roman" w:hAnsi="Times New Roman"/>
          <w:b/>
          <w:bCs/>
          <w:i/>
          <w:iCs/>
        </w:rPr>
      </w:pPr>
      <w:r w:rsidRPr="00410F1B">
        <w:rPr>
          <w:rFonts w:ascii="Times New Roman" w:hAnsi="Times New Roman" w:cs="Times New Roman"/>
          <w:b/>
          <w:bCs/>
          <w:i/>
          <w:iCs/>
          <w:u w:val="single"/>
        </w:rPr>
        <w:t>Proposal 2</w:t>
      </w:r>
      <w:r w:rsidRPr="00410F1B">
        <w:rPr>
          <w:rFonts w:ascii="Times New Roman" w:hAnsi="Times New Roman" w:cs="Times New Roman"/>
          <w:i/>
          <w:iCs/>
        </w:rPr>
        <w:t xml:space="preserve">: </w:t>
      </w:r>
      <w:r w:rsidRPr="00410F1B">
        <w:rPr>
          <w:rFonts w:ascii="Times New Roman" w:hAnsi="Times New Roman"/>
          <w:i/>
          <w:iCs/>
        </w:rPr>
        <w:t>When SL DRX active time of RX UE is provided by the higher layer for resource (re)selection,</w:t>
      </w:r>
    </w:p>
    <w:p w14:paraId="10F473AB" w14:textId="6067BE3E" w:rsidR="00B2138C" w:rsidRDefault="00B2138C" w:rsidP="00B2138C">
      <w:pPr>
        <w:pStyle w:val="ListParagraph"/>
        <w:numPr>
          <w:ilvl w:val="0"/>
          <w:numId w:val="47"/>
        </w:numPr>
        <w:autoSpaceDE w:val="0"/>
        <w:autoSpaceDN w:val="0"/>
        <w:spacing w:after="0" w:line="240" w:lineRule="auto"/>
        <w:ind w:hanging="360"/>
        <w:jc w:val="both"/>
        <w:rPr>
          <w:rFonts w:ascii="Times New Roman" w:hAnsi="Times New Roman"/>
          <w:i/>
          <w:iCs/>
        </w:rPr>
      </w:pPr>
      <w:r w:rsidRPr="00410F1B">
        <w:rPr>
          <w:rFonts w:ascii="Times New Roman" w:hAnsi="Times New Roman"/>
          <w:i/>
          <w:iCs/>
        </w:rPr>
        <w:t>At least the first N slots of Y or Y’ candidate slots are to be selected within the provided SL DRX active time when partial sensing is (pre-)configured in the UE by higher layer, where N is (pre-)configurable from a range of 1 to 10.</w:t>
      </w:r>
    </w:p>
    <w:p w14:paraId="06FA3335" w14:textId="77777777" w:rsidR="00B2138C" w:rsidRPr="00410F1B" w:rsidRDefault="00B2138C" w:rsidP="00410F1B">
      <w:pPr>
        <w:pStyle w:val="ListParagraph"/>
        <w:autoSpaceDE w:val="0"/>
        <w:autoSpaceDN w:val="0"/>
        <w:spacing w:after="0" w:line="240" w:lineRule="auto"/>
        <w:jc w:val="both"/>
        <w:rPr>
          <w:rFonts w:ascii="Times New Roman" w:hAnsi="Times New Roman"/>
          <w:i/>
          <w:iCs/>
        </w:rPr>
      </w:pPr>
    </w:p>
    <w:p w14:paraId="0D061A73" w14:textId="3D3D3887" w:rsidR="00B2138C" w:rsidRDefault="00B2138C" w:rsidP="00B2138C">
      <w:pPr>
        <w:spacing w:after="0" w:line="240" w:lineRule="auto"/>
        <w:contextualSpacing/>
        <w:jc w:val="both"/>
        <w:rPr>
          <w:rFonts w:ascii="Times New Roman" w:hAnsi="Times New Roman" w:cs="Times New Roman"/>
          <w:i/>
          <w:iCs/>
          <w:szCs w:val="20"/>
        </w:rPr>
      </w:pPr>
      <w:r w:rsidRPr="00410F1B">
        <w:rPr>
          <w:rFonts w:ascii="Times New Roman" w:hAnsi="Times New Roman" w:cs="Times New Roman"/>
          <w:b/>
          <w:i/>
          <w:u w:val="single"/>
        </w:rPr>
        <w:t>Proposal 3:</w:t>
      </w:r>
      <w:r w:rsidRPr="00410F1B">
        <w:rPr>
          <w:rFonts w:ascii="Times New Roman" w:hAnsi="Times New Roman" w:cs="Times New Roman"/>
          <w:b/>
          <w:iCs/>
        </w:rPr>
        <w:t xml:space="preserve"> </w:t>
      </w:r>
      <w:r w:rsidRPr="00410F1B">
        <w:rPr>
          <w:rFonts w:ascii="Times New Roman" w:hAnsi="Times New Roman" w:cs="Times New Roman"/>
          <w:i/>
          <w:iCs/>
          <w:szCs w:val="20"/>
        </w:rPr>
        <w:t>When UE is triggered to perform re-evaluation and pre-emption checking for aperiodic transmission (</w:t>
      </w:r>
      <w:proofErr w:type="spellStart"/>
      <w:r w:rsidRPr="00410F1B">
        <w:rPr>
          <w:rFonts w:ascii="Times New Roman" w:hAnsi="Times New Roman" w:cs="Times New Roman"/>
          <w:i/>
          <w:iCs/>
          <w:szCs w:val="20"/>
        </w:rPr>
        <w:t>P</w:t>
      </w:r>
      <w:r w:rsidRPr="00410F1B">
        <w:rPr>
          <w:rFonts w:ascii="Times New Roman" w:hAnsi="Times New Roman" w:cs="Times New Roman"/>
          <w:i/>
          <w:iCs/>
          <w:szCs w:val="20"/>
          <w:vertAlign w:val="subscript"/>
        </w:rPr>
        <w:t>rsvp_TX</w:t>
      </w:r>
      <w:proofErr w:type="spellEnd"/>
      <w:r w:rsidRPr="00410F1B">
        <w:rPr>
          <w:rFonts w:ascii="Times New Roman" w:hAnsi="Times New Roman" w:cs="Times New Roman"/>
          <w:i/>
          <w:iCs/>
          <w:szCs w:val="20"/>
        </w:rPr>
        <w:t xml:space="preserve">=0) in slot n, if the minimum M slots for CPS cannot be guaranteed, </w:t>
      </w:r>
      <w:r w:rsidRPr="00410F1B">
        <w:rPr>
          <w:rFonts w:ascii="Times New Roman" w:hAnsi="Times New Roman"/>
          <w:i/>
          <w:iCs/>
        </w:rPr>
        <w:t xml:space="preserve">UE performs CPS sensing from the first slot of resource (re)selection trigger slot until before </w:t>
      </w:r>
      <m:oMath>
        <m:sSubSup>
          <m:sSubSupPr>
            <m:ctrlPr>
              <w:rPr>
                <w:rFonts w:ascii="Cambria Math" w:eastAsiaTheme="minorEastAsia"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r>
          <w:rPr>
            <w:rFonts w:ascii="Cambria Math" w:eastAsiaTheme="minorEastAsia" w:hAnsi="Cambria Math"/>
            <w:lang w:eastAsia="zh-TW"/>
          </w:rPr>
          <m:t>-(</m:t>
        </m:r>
        <m:sSubSup>
          <m:sSubSupPr>
            <m:ctrlPr>
              <w:rPr>
                <w:rFonts w:ascii="Cambria Math" w:eastAsiaTheme="minorEastAsia"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Theme="minorEastAsia"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w:rPr>
            <w:rFonts w:ascii="Cambria Math" w:eastAsiaTheme="minorEastAsia" w:hAnsi="Cambria Math"/>
            <w:lang w:eastAsia="zh-TW"/>
          </w:rPr>
          <m:t>)</m:t>
        </m:r>
      </m:oMath>
      <w:r w:rsidRPr="00410F1B">
        <w:rPr>
          <w:rFonts w:ascii="Times New Roman" w:eastAsiaTheme="minorEastAsia" w:hAnsi="Times New Roman"/>
          <w:i/>
          <w:iCs/>
          <w:lang w:eastAsia="zh-TW"/>
        </w:rPr>
        <w:t xml:space="preserve">, where </w:t>
      </w:r>
      <m:oMath>
        <m:sSubSup>
          <m:sSubSupPr>
            <m:ctrlPr>
              <w:rPr>
                <w:rFonts w:ascii="Cambria Math" w:eastAsiaTheme="minorEastAsia"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410F1B">
        <w:rPr>
          <w:rFonts w:ascii="Times New Roman" w:eastAsiaTheme="minorEastAsia" w:hAnsi="Times New Roman"/>
          <w:i/>
          <w:iCs/>
          <w:lang w:eastAsia="zh-TW"/>
        </w:rPr>
        <w:t xml:space="preserve"> is the first candidate slots after slot </w:t>
      </w:r>
      <w:r w:rsidRPr="00410F1B">
        <w:rPr>
          <w:rFonts w:ascii="Times New Roman" w:eastAsia="Times New Roman" w:hAnsi="Times New Roman"/>
          <w:i/>
          <w:iCs/>
        </w:rPr>
        <w:t>n+T</w:t>
      </w:r>
      <w:r w:rsidRPr="00410F1B">
        <w:rPr>
          <w:rFonts w:ascii="Times New Roman" w:eastAsia="Times New Roman" w:hAnsi="Times New Roman"/>
          <w:i/>
          <w:iCs/>
          <w:vertAlign w:val="subscript"/>
        </w:rPr>
        <w:t>3</w:t>
      </w:r>
      <w:r w:rsidRPr="00410F1B">
        <w:rPr>
          <w:rFonts w:ascii="Times New Roman" w:eastAsiaTheme="minorEastAsia" w:hAnsi="Times New Roman"/>
          <w:i/>
          <w:iCs/>
          <w:lang w:eastAsia="zh-TW"/>
        </w:rPr>
        <w:t>.</w:t>
      </w:r>
      <w:r w:rsidRPr="00B2138C">
        <w:rPr>
          <w:rFonts w:ascii="Times New Roman" w:hAnsi="Times New Roman" w:cs="Times New Roman"/>
          <w:i/>
          <w:iCs/>
          <w:szCs w:val="20"/>
        </w:rPr>
        <w:t xml:space="preserve"> </w:t>
      </w:r>
    </w:p>
    <w:p w14:paraId="70AE7785" w14:textId="77777777" w:rsidR="00B2138C" w:rsidRPr="00B2138C" w:rsidRDefault="00B2138C" w:rsidP="00B2138C">
      <w:pPr>
        <w:spacing w:after="0" w:line="240" w:lineRule="auto"/>
        <w:contextualSpacing/>
        <w:jc w:val="both"/>
        <w:rPr>
          <w:rFonts w:ascii="Times New Roman" w:hAnsi="Times New Roman" w:cs="Times New Roman"/>
          <w:i/>
          <w:iCs/>
          <w:szCs w:val="20"/>
        </w:rPr>
      </w:pPr>
    </w:p>
    <w:p w14:paraId="3E317183" w14:textId="77777777" w:rsidR="00B2138C" w:rsidRPr="00F52AAA" w:rsidRDefault="00B2138C" w:rsidP="00B2138C">
      <w:pPr>
        <w:pStyle w:val="Observation"/>
        <w:numPr>
          <w:ilvl w:val="0"/>
          <w:numId w:val="0"/>
        </w:numPr>
        <w:tabs>
          <w:tab w:val="clear" w:pos="1701"/>
        </w:tabs>
        <w:spacing w:after="0" w:line="276" w:lineRule="auto"/>
        <w:rPr>
          <w:rFonts w:ascii="Times New Roman" w:hAnsi="Times New Roman" w:cs="Times New Roman"/>
          <w:b w:val="0"/>
          <w:i/>
          <w:sz w:val="22"/>
          <w:szCs w:val="22"/>
          <w:lang w:val="en-US"/>
        </w:rPr>
      </w:pPr>
      <w:r w:rsidRPr="00B2138C">
        <w:rPr>
          <w:rFonts w:ascii="Times New Roman" w:hAnsi="Times New Roman" w:cs="Times New Roman"/>
          <w:i/>
          <w:sz w:val="22"/>
          <w:szCs w:val="22"/>
          <w:u w:val="single"/>
          <w:lang w:val="en-US"/>
        </w:rPr>
        <w:t>Proposal 4:</w:t>
      </w:r>
      <w:r w:rsidRPr="00B2138C">
        <w:rPr>
          <w:rFonts w:ascii="Times New Roman" w:hAnsi="Times New Roman" w:cs="Times New Roman"/>
          <w:i/>
          <w:sz w:val="22"/>
          <w:szCs w:val="22"/>
          <w:lang w:val="en-US"/>
        </w:rPr>
        <w:t xml:space="preserve"> </w:t>
      </w:r>
      <w:r w:rsidRPr="00B2138C">
        <w:rPr>
          <w:rFonts w:ascii="Times New Roman" w:hAnsi="Times New Roman" w:cs="Times New Roman"/>
          <w:b w:val="0"/>
          <w:i/>
          <w:sz w:val="22"/>
          <w:szCs w:val="22"/>
          <w:lang w:val="en-US"/>
        </w:rPr>
        <w:t>For collision mitigation of random</w:t>
      </w:r>
      <w:r w:rsidRPr="00170BAF">
        <w:rPr>
          <w:rFonts w:ascii="Times New Roman" w:hAnsi="Times New Roman" w:cs="Times New Roman"/>
          <w:b w:val="0"/>
          <w:i/>
          <w:sz w:val="22"/>
          <w:szCs w:val="22"/>
          <w:lang w:val="en-US"/>
        </w:rPr>
        <w:t xml:space="preserve"> resource selection in a resource pool of mixed RA schemes between random and partial/full sensing, a priority threshold value is (pre-)configured for the resource pool, at or below the </w:t>
      </w:r>
      <w:r w:rsidRPr="00F52AAA">
        <w:rPr>
          <w:rFonts w:ascii="Times New Roman" w:hAnsi="Times New Roman" w:cs="Times New Roman"/>
          <w:b w:val="0"/>
          <w:i/>
          <w:sz w:val="22"/>
          <w:szCs w:val="22"/>
          <w:lang w:val="en-US"/>
        </w:rPr>
        <w:t>threshold value which random resource selection is allowed.</w:t>
      </w:r>
    </w:p>
    <w:p w14:paraId="09DC903A" w14:textId="55A261F6" w:rsidR="00B2138C" w:rsidRPr="00410F1B" w:rsidRDefault="00B2138C" w:rsidP="00B2138C">
      <w:pPr>
        <w:pStyle w:val="ListParagraph"/>
        <w:numPr>
          <w:ilvl w:val="0"/>
          <w:numId w:val="54"/>
        </w:numPr>
        <w:spacing w:after="0" w:line="240" w:lineRule="auto"/>
        <w:rPr>
          <w:i/>
          <w:szCs w:val="28"/>
        </w:rPr>
      </w:pPr>
      <w:r w:rsidRPr="00782B07">
        <w:rPr>
          <w:rFonts w:ascii="Times New Roman" w:hAnsi="Times New Roman"/>
          <w:i/>
          <w:szCs w:val="28"/>
        </w:rPr>
        <w:t>The (pre-)configured priority threshold can be any of the 8 priority values.</w:t>
      </w:r>
    </w:p>
    <w:p w14:paraId="5195000B" w14:textId="77777777" w:rsidR="00B2138C" w:rsidRPr="00782B07" w:rsidRDefault="00B2138C" w:rsidP="00410F1B">
      <w:pPr>
        <w:pStyle w:val="ListParagraph"/>
        <w:spacing w:after="0" w:line="240" w:lineRule="auto"/>
        <w:rPr>
          <w:i/>
          <w:szCs w:val="28"/>
        </w:rPr>
      </w:pPr>
    </w:p>
    <w:p w14:paraId="6D95A82E" w14:textId="186CCEA8" w:rsidR="00B2138C" w:rsidRDefault="00B2138C" w:rsidP="00B2138C">
      <w:pPr>
        <w:pStyle w:val="Observation"/>
        <w:numPr>
          <w:ilvl w:val="0"/>
          <w:numId w:val="0"/>
        </w:numPr>
        <w:tabs>
          <w:tab w:val="clear" w:pos="1701"/>
        </w:tabs>
        <w:spacing w:line="276" w:lineRule="auto"/>
        <w:rPr>
          <w:rFonts w:ascii="Times New Roman" w:hAnsi="Times New Roman" w:cs="Times New Roman"/>
          <w:b w:val="0"/>
          <w:i/>
          <w:sz w:val="22"/>
          <w:szCs w:val="22"/>
          <w:lang w:val="en-US"/>
        </w:rPr>
      </w:pPr>
      <w:r w:rsidRPr="00170BAF">
        <w:rPr>
          <w:rFonts w:ascii="Times New Roman" w:hAnsi="Times New Roman" w:cs="Times New Roman"/>
          <w:i/>
          <w:sz w:val="22"/>
          <w:szCs w:val="22"/>
          <w:u w:val="single"/>
          <w:lang w:val="en-US"/>
        </w:rPr>
        <w:t xml:space="preserve">Proposal </w:t>
      </w:r>
      <w:r>
        <w:rPr>
          <w:rFonts w:ascii="Times New Roman" w:hAnsi="Times New Roman" w:cs="Times New Roman"/>
          <w:i/>
          <w:sz w:val="22"/>
          <w:szCs w:val="22"/>
          <w:u w:val="single"/>
          <w:lang w:val="en-US"/>
        </w:rPr>
        <w:t>5</w:t>
      </w:r>
      <w:r w:rsidRPr="00170BAF">
        <w:rPr>
          <w:rFonts w:ascii="Times New Roman" w:hAnsi="Times New Roman" w:cs="Times New Roman"/>
          <w:i/>
          <w:sz w:val="22"/>
          <w:szCs w:val="22"/>
          <w:u w:val="single"/>
          <w:lang w:val="en-US"/>
        </w:rPr>
        <w:t>:</w:t>
      </w:r>
      <w:r w:rsidRPr="00170BAF">
        <w:rPr>
          <w:rFonts w:ascii="Times New Roman" w:hAnsi="Times New Roman" w:cs="Times New Roman"/>
          <w:b w:val="0"/>
          <w:i/>
          <w:sz w:val="22"/>
          <w:szCs w:val="22"/>
          <w:lang w:val="en-US"/>
        </w:rPr>
        <w:t xml:space="preserve"> </w:t>
      </w:r>
      <w:r>
        <w:rPr>
          <w:rFonts w:ascii="Times New Roman" w:hAnsi="Times New Roman" w:cs="Times New Roman"/>
          <w:b w:val="0"/>
          <w:i/>
          <w:sz w:val="22"/>
          <w:szCs w:val="22"/>
          <w:lang w:val="en-US"/>
        </w:rPr>
        <w:t>The minimum set of candidate slots,</w:t>
      </w:r>
      <w:r w:rsidRPr="00D97307">
        <w:rPr>
          <w:rFonts w:ascii="Times New Roman" w:hAnsi="Times New Roman" w:cs="Times New Roman"/>
          <w:b w:val="0"/>
          <w:i/>
          <w:sz w:val="22"/>
          <w:szCs w:val="22"/>
          <w:lang w:val="en-US"/>
        </w:rPr>
        <w:t xml:space="preserve"> </w:t>
      </w:r>
      <w:proofErr w:type="spellStart"/>
      <w:r w:rsidRPr="00782B07">
        <w:rPr>
          <w:rFonts w:ascii="Times New Roman" w:hAnsi="Times New Roman" w:cs="Times New Roman"/>
          <w:b w:val="0"/>
          <w:i/>
          <w:sz w:val="22"/>
          <w:szCs w:val="22"/>
          <w:lang w:val="en-US"/>
        </w:rPr>
        <w:t>Ymin</w:t>
      </w:r>
      <w:proofErr w:type="spellEnd"/>
      <w:r w:rsidRPr="00782B07">
        <w:rPr>
          <w:rFonts w:ascii="Times New Roman" w:hAnsi="Times New Roman" w:cs="Times New Roman"/>
          <w:b w:val="0"/>
          <w:i/>
          <w:sz w:val="22"/>
          <w:szCs w:val="22"/>
          <w:lang w:val="en-US"/>
        </w:rPr>
        <w:t xml:space="preserve"> and </w:t>
      </w:r>
      <w:proofErr w:type="spellStart"/>
      <w:r w:rsidRPr="00782B07">
        <w:rPr>
          <w:rFonts w:ascii="Times New Roman" w:hAnsi="Times New Roman" w:cs="Times New Roman"/>
          <w:b w:val="0"/>
          <w:i/>
          <w:sz w:val="22"/>
          <w:szCs w:val="22"/>
          <w:lang w:val="en-US"/>
        </w:rPr>
        <w:t>Y’min</w:t>
      </w:r>
      <w:proofErr w:type="spellEnd"/>
      <w:r>
        <w:rPr>
          <w:rFonts w:ascii="Times New Roman" w:hAnsi="Times New Roman" w:cs="Times New Roman"/>
          <w:b w:val="0"/>
          <w:i/>
          <w:sz w:val="22"/>
          <w:szCs w:val="22"/>
          <w:lang w:val="en-US"/>
        </w:rPr>
        <w:t xml:space="preserve">, </w:t>
      </w:r>
      <w:r w:rsidRPr="00C4518F">
        <w:rPr>
          <w:rFonts w:ascii="Times New Roman" w:hAnsi="Times New Roman" w:cs="Times New Roman"/>
          <w:b w:val="0"/>
          <w:i/>
          <w:sz w:val="22"/>
          <w:szCs w:val="22"/>
          <w:lang w:val="en-US"/>
        </w:rPr>
        <w:t xml:space="preserve">for set </w:t>
      </w:r>
      <m:oMath>
        <m:sSub>
          <m:sSubPr>
            <m:ctrlPr>
              <w:rPr>
                <w:rFonts w:ascii="Cambria Math" w:hAnsi="Cambria Math" w:cs="Times New Roman"/>
                <w:b w:val="0"/>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A</m:t>
            </m:r>
          </m:sub>
        </m:sSub>
      </m:oMath>
      <w:r w:rsidRPr="00C4518F">
        <w:rPr>
          <w:rFonts w:ascii="Times New Roman" w:hAnsi="Times New Roman" w:cs="Times New Roman"/>
          <w:b w:val="0"/>
          <w:i/>
          <w:sz w:val="22"/>
          <w:szCs w:val="22"/>
          <w:lang w:val="en-US"/>
        </w:rPr>
        <w:t xml:space="preserve"> initialization</w:t>
      </w:r>
      <w:r>
        <w:rPr>
          <w:rFonts w:ascii="Times New Roman" w:hAnsi="Times New Roman" w:cs="Times New Roman"/>
          <w:b w:val="0"/>
          <w:i/>
          <w:sz w:val="22"/>
          <w:szCs w:val="22"/>
          <w:lang w:val="en-US"/>
        </w:rPr>
        <w:t xml:space="preserve"> </w:t>
      </w:r>
      <w:proofErr w:type="gramStart"/>
      <w:r>
        <w:rPr>
          <w:rFonts w:ascii="Times New Roman" w:hAnsi="Times New Roman" w:cs="Times New Roman"/>
          <w:b w:val="0"/>
          <w:i/>
          <w:sz w:val="22"/>
          <w:szCs w:val="22"/>
          <w:lang w:val="en-US"/>
        </w:rPr>
        <w:t>are</w:t>
      </w:r>
      <w:proofErr w:type="gramEnd"/>
      <w:r w:rsidRPr="00170BAF">
        <w:rPr>
          <w:rFonts w:ascii="Times New Roman" w:hAnsi="Times New Roman" w:cs="Times New Roman"/>
          <w:b w:val="0"/>
          <w:i/>
          <w:sz w:val="22"/>
          <w:szCs w:val="22"/>
          <w:lang w:val="en-US"/>
        </w:rPr>
        <w:t xml:space="preserve"> (pre-)configured per priority.</w:t>
      </w:r>
    </w:p>
    <w:p w14:paraId="12348844" w14:textId="77777777" w:rsidR="000A5764" w:rsidRPr="00170BAF" w:rsidRDefault="000A5764" w:rsidP="000A5764">
      <w:pPr>
        <w:pStyle w:val="Heading1"/>
        <w:rPr>
          <w:rFonts w:ascii="Times New Roman" w:hAnsi="Times New Roman"/>
          <w:b/>
          <w:sz w:val="32"/>
          <w:lang w:val="en-US"/>
        </w:rPr>
      </w:pPr>
      <w:r w:rsidRPr="00170BAF">
        <w:rPr>
          <w:rFonts w:ascii="Times New Roman" w:hAnsi="Times New Roman"/>
          <w:b/>
          <w:sz w:val="32"/>
          <w:lang w:val="en-US"/>
        </w:rPr>
        <w:t>References</w:t>
      </w:r>
    </w:p>
    <w:p w14:paraId="3586792F" w14:textId="07D9EBCD" w:rsidR="000F01F2" w:rsidRDefault="000F01F2" w:rsidP="000F01F2">
      <w:pPr>
        <w:pStyle w:val="ListParagraph"/>
        <w:numPr>
          <w:ilvl w:val="0"/>
          <w:numId w:val="10"/>
        </w:numPr>
        <w:spacing w:line="256" w:lineRule="auto"/>
        <w:contextualSpacing/>
        <w:jc w:val="both"/>
        <w:rPr>
          <w:rFonts w:ascii="Times New Roman" w:hAnsi="Times New Roman" w:cs="Times New Roman"/>
        </w:rPr>
      </w:pPr>
      <w:bookmarkStart w:id="4" w:name="_Ref92776410"/>
      <w:bookmarkStart w:id="5" w:name="_Ref92776371"/>
      <w:bookmarkStart w:id="6" w:name="_Ref16600053"/>
      <w:r w:rsidRPr="00170BAF">
        <w:rPr>
          <w:rFonts w:ascii="Times New Roman" w:hAnsi="Times New Roman" w:cs="Times New Roman"/>
        </w:rPr>
        <w:t>RP-212880, “Status Report to TSG”, LG Electronics</w:t>
      </w:r>
      <w:bookmarkEnd w:id="4"/>
      <w:r w:rsidR="00054A1A">
        <w:rPr>
          <w:rFonts w:ascii="Times New Roman" w:hAnsi="Times New Roman" w:cs="Times New Roman"/>
        </w:rPr>
        <w:t>.</w:t>
      </w:r>
    </w:p>
    <w:p w14:paraId="70B5DBCA" w14:textId="2225EA75" w:rsidR="00054A1A" w:rsidRPr="00170BAF" w:rsidRDefault="00054A1A" w:rsidP="00054A1A">
      <w:pPr>
        <w:pStyle w:val="ListParagraph"/>
        <w:numPr>
          <w:ilvl w:val="0"/>
          <w:numId w:val="10"/>
        </w:numPr>
        <w:spacing w:before="120" w:line="256" w:lineRule="auto"/>
        <w:contextualSpacing/>
        <w:jc w:val="both"/>
        <w:rPr>
          <w:rFonts w:ascii="Times New Roman" w:hAnsi="Times New Roman" w:cs="Times New Roman"/>
        </w:rPr>
      </w:pPr>
      <w:bookmarkStart w:id="7" w:name="_Ref92794190"/>
      <w:bookmarkStart w:id="8" w:name="_Ref95144928"/>
      <w:r w:rsidRPr="00170BAF">
        <w:rPr>
          <w:rFonts w:ascii="Times New Roman" w:hAnsi="Times New Roman" w:cs="Times New Roman"/>
        </w:rPr>
        <w:t>RAN1#107</w:t>
      </w:r>
      <w:r>
        <w:rPr>
          <w:rFonts w:ascii="Times New Roman" w:hAnsi="Times New Roman" w:cs="Times New Roman"/>
        </w:rPr>
        <w:t>b</w:t>
      </w:r>
      <w:r w:rsidRPr="00170BAF">
        <w:rPr>
          <w:rFonts w:ascii="Times New Roman" w:hAnsi="Times New Roman" w:cs="Times New Roman"/>
        </w:rPr>
        <w:t xml:space="preserve">-e Chairman’s Notes, </w:t>
      </w:r>
      <w:r>
        <w:rPr>
          <w:rFonts w:ascii="Times New Roman" w:hAnsi="Times New Roman" w:cs="Times New Roman"/>
        </w:rPr>
        <w:t>January</w:t>
      </w:r>
      <w:r w:rsidRPr="00170BAF">
        <w:rPr>
          <w:rFonts w:ascii="Times New Roman" w:hAnsi="Times New Roman" w:cs="Times New Roman"/>
        </w:rPr>
        <w:t xml:space="preserve"> 202</w:t>
      </w:r>
      <w:r>
        <w:rPr>
          <w:rFonts w:ascii="Times New Roman" w:hAnsi="Times New Roman" w:cs="Times New Roman"/>
        </w:rPr>
        <w:t>2</w:t>
      </w:r>
      <w:bookmarkEnd w:id="7"/>
      <w:r>
        <w:rPr>
          <w:rFonts w:ascii="Times New Roman" w:hAnsi="Times New Roman" w:cs="Times New Roman"/>
        </w:rPr>
        <w:t>.</w:t>
      </w:r>
      <w:bookmarkEnd w:id="8"/>
    </w:p>
    <w:bookmarkEnd w:id="5"/>
    <w:p w14:paraId="5AF0E5F1" w14:textId="77777777" w:rsidR="009F084B" w:rsidRPr="00170BAF" w:rsidRDefault="009F084B" w:rsidP="009F084B">
      <w:pPr>
        <w:pStyle w:val="ListParagraph"/>
        <w:spacing w:before="120"/>
        <w:ind w:left="357"/>
        <w:contextualSpacing/>
        <w:jc w:val="both"/>
        <w:rPr>
          <w:rFonts w:ascii="Times New Roman" w:hAnsi="Times New Roman" w:cs="Times New Roman"/>
        </w:rPr>
      </w:pPr>
    </w:p>
    <w:bookmarkEnd w:id="6"/>
    <w:p w14:paraId="2B2A06CC" w14:textId="77777777" w:rsidR="009B2BA0" w:rsidRPr="00170BAF" w:rsidRDefault="009B2BA0" w:rsidP="00DA0B7E">
      <w:pPr>
        <w:spacing w:before="120"/>
        <w:contextualSpacing/>
        <w:jc w:val="both"/>
        <w:rPr>
          <w:rFonts w:ascii="Times New Roman" w:hAnsi="Times New Roman" w:cs="Times New Roman"/>
        </w:rPr>
      </w:pPr>
    </w:p>
    <w:sectPr w:rsidR="009B2BA0" w:rsidRPr="00170BAF"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86A7" w14:textId="77777777" w:rsidR="00CE02A6" w:rsidRDefault="00CE02A6">
      <w:r>
        <w:separator/>
      </w:r>
    </w:p>
  </w:endnote>
  <w:endnote w:type="continuationSeparator" w:id="0">
    <w:p w14:paraId="705B7712" w14:textId="77777777" w:rsidR="00CE02A6" w:rsidRDefault="00CE02A6">
      <w:r>
        <w:continuationSeparator/>
      </w:r>
    </w:p>
  </w:endnote>
  <w:endnote w:type="continuationNotice" w:id="1">
    <w:p w14:paraId="4A7EB495" w14:textId="77777777" w:rsidR="00CE02A6" w:rsidRDefault="00CE0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7D24" w14:textId="77777777" w:rsidR="00CE02A6" w:rsidRDefault="00CE02A6">
      <w:r>
        <w:separator/>
      </w:r>
    </w:p>
  </w:footnote>
  <w:footnote w:type="continuationSeparator" w:id="0">
    <w:p w14:paraId="52A40C57" w14:textId="77777777" w:rsidR="00CE02A6" w:rsidRDefault="00CE02A6">
      <w:r>
        <w:continuationSeparator/>
      </w:r>
    </w:p>
  </w:footnote>
  <w:footnote w:type="continuationNotice" w:id="1">
    <w:p w14:paraId="3DE0F599" w14:textId="77777777" w:rsidR="00CE02A6" w:rsidRDefault="00CE02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8F278C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A00FB"/>
    <w:multiLevelType w:val="hybridMultilevel"/>
    <w:tmpl w:val="A2C86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02C61"/>
    <w:multiLevelType w:val="hybridMultilevel"/>
    <w:tmpl w:val="A684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0C26"/>
    <w:multiLevelType w:val="multilevel"/>
    <w:tmpl w:val="70002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922CFF"/>
    <w:multiLevelType w:val="hybridMultilevel"/>
    <w:tmpl w:val="0C8493B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3F2FEC"/>
    <w:multiLevelType w:val="multilevel"/>
    <w:tmpl w:val="62C6E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0F3188"/>
    <w:multiLevelType w:val="hybridMultilevel"/>
    <w:tmpl w:val="D466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A53BA4"/>
    <w:multiLevelType w:val="hybridMultilevel"/>
    <w:tmpl w:val="9506A834"/>
    <w:lvl w:ilvl="0" w:tplc="FFFFFFFF">
      <w:start w:val="1"/>
      <w:numFmt w:val="bullet"/>
      <w:lvlText w:val=""/>
      <w:lvlJc w:val="left"/>
      <w:pPr>
        <w:ind w:left="400" w:hanging="400"/>
      </w:pPr>
      <w:rPr>
        <w:rFonts w:ascii="Wingdings" w:hAnsi="Wingdings" w:hint="default"/>
      </w:rPr>
    </w:lvl>
    <w:lvl w:ilvl="1" w:tplc="FFFFFFFF">
      <w:start w:val="1"/>
      <w:numFmt w:val="bullet"/>
      <w:lvlText w:val=""/>
      <w:lvlJc w:val="left"/>
      <w:pPr>
        <w:ind w:left="760" w:hanging="360"/>
      </w:pPr>
      <w:rPr>
        <w:rFonts w:ascii="Symbol" w:hAnsi="Symbol" w:hint="default"/>
      </w:rPr>
    </w:lvl>
    <w:lvl w:ilvl="2" w:tplc="04090003">
      <w:start w:val="1"/>
      <w:numFmt w:val="bullet"/>
      <w:lvlText w:val="o"/>
      <w:lvlJc w:val="left"/>
      <w:pPr>
        <w:ind w:left="1560" w:hanging="36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094BCA"/>
    <w:multiLevelType w:val="multilevel"/>
    <w:tmpl w:val="7D3AB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A43BB0"/>
    <w:multiLevelType w:val="hybridMultilevel"/>
    <w:tmpl w:val="1198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D1309F"/>
    <w:multiLevelType w:val="hybridMultilevel"/>
    <w:tmpl w:val="F2B01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895E1B"/>
    <w:multiLevelType w:val="hybridMultilevel"/>
    <w:tmpl w:val="6F7E9834"/>
    <w:lvl w:ilvl="0" w:tplc="FFFFFFFF">
      <w:start w:val="1"/>
      <w:numFmt w:val="bullet"/>
      <w:lvlText w:val=""/>
      <w:lvlJc w:val="left"/>
      <w:pPr>
        <w:ind w:left="400" w:hanging="400"/>
      </w:pPr>
      <w:rPr>
        <w:rFonts w:ascii="Wingdings" w:hAnsi="Wingdings"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6"/>
  </w:num>
  <w:num w:numId="3">
    <w:abstractNumId w:val="17"/>
  </w:num>
  <w:num w:numId="4">
    <w:abstractNumId w:val="18"/>
  </w:num>
  <w:num w:numId="5">
    <w:abstractNumId w:val="13"/>
  </w:num>
  <w:num w:numId="6">
    <w:abstractNumId w:val="22"/>
  </w:num>
  <w:num w:numId="7">
    <w:abstractNumId w:val="33"/>
  </w:num>
  <w:num w:numId="8">
    <w:abstractNumId w:val="14"/>
  </w:num>
  <w:num w:numId="9">
    <w:abstractNumId w:val="43"/>
  </w:num>
  <w:num w:numId="10">
    <w:abstractNumId w:val="16"/>
  </w:num>
  <w:num w:numId="11">
    <w:abstractNumId w:val="35"/>
  </w:num>
  <w:num w:numId="12">
    <w:abstractNumId w:val="28"/>
  </w:num>
  <w:num w:numId="13">
    <w:abstractNumId w:val="44"/>
  </w:num>
  <w:num w:numId="14">
    <w:abstractNumId w:val="11"/>
  </w:num>
  <w:num w:numId="15">
    <w:abstractNumId w:val="30"/>
  </w:num>
  <w:num w:numId="16">
    <w:abstractNumId w:val="25"/>
  </w:num>
  <w:num w:numId="17">
    <w:abstractNumId w:val="45"/>
  </w:num>
  <w:num w:numId="18">
    <w:abstractNumId w:val="20"/>
  </w:num>
  <w:num w:numId="19">
    <w:abstractNumId w:val="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36"/>
  </w:num>
  <w:num w:numId="24">
    <w:abstractNumId w:val="15"/>
  </w:num>
  <w:num w:numId="25">
    <w:abstractNumId w:val="27"/>
  </w:num>
  <w:num w:numId="26">
    <w:abstractNumId w:val="38"/>
  </w:num>
  <w:num w:numId="27">
    <w:abstractNumId w:val="40"/>
  </w:num>
  <w:num w:numId="28">
    <w:abstractNumId w:val="37"/>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8"/>
  </w:num>
  <w:num w:numId="32">
    <w:abstractNumId w:val="1"/>
  </w:num>
  <w:num w:numId="33">
    <w:abstractNumId w:val="0"/>
  </w:num>
  <w:num w:numId="34">
    <w:abstractNumId w:val="0"/>
  </w:num>
  <w:num w:numId="35">
    <w:abstractNumId w:val="0"/>
  </w:num>
  <w:num w:numId="36">
    <w:abstractNumId w:val="0"/>
  </w:num>
  <w:num w:numId="37">
    <w:abstractNumId w:val="3"/>
  </w:num>
  <w:num w:numId="38">
    <w:abstractNumId w:val="31"/>
  </w:num>
  <w:num w:numId="39">
    <w:abstractNumId w:val="12"/>
  </w:num>
  <w:num w:numId="40">
    <w:abstractNumId w:val="24"/>
  </w:num>
  <w:num w:numId="41">
    <w:abstractNumId w:val="38"/>
  </w:num>
  <w:num w:numId="42">
    <w:abstractNumId w:val="41"/>
  </w:num>
  <w:num w:numId="43">
    <w:abstractNumId w:val="0"/>
  </w:num>
  <w:num w:numId="44">
    <w:abstractNumId w:val="0"/>
  </w:num>
  <w:num w:numId="45">
    <w:abstractNumId w:val="29"/>
  </w:num>
  <w:num w:numId="46">
    <w:abstractNumId w:val="32"/>
  </w:num>
  <w:num w:numId="47">
    <w:abstractNumId w:val="21"/>
  </w:num>
  <w:num w:numId="48">
    <w:abstractNumId w:val="9"/>
  </w:num>
  <w:num w:numId="49">
    <w:abstractNumId w:val="42"/>
  </w:num>
  <w:num w:numId="50">
    <w:abstractNumId w:val="7"/>
  </w:num>
  <w:num w:numId="51">
    <w:abstractNumId w:val="4"/>
  </w:num>
  <w:num w:numId="52">
    <w:abstractNumId w:val="39"/>
  </w:num>
  <w:num w:numId="53">
    <w:abstractNumId w:val="10"/>
  </w:num>
  <w:num w:numId="54">
    <w:abstractNumId w:val="34"/>
  </w:num>
  <w:num w:numId="55">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7FF"/>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62C"/>
    <w:rsid w:val="00022C6C"/>
    <w:rsid w:val="00023233"/>
    <w:rsid w:val="0002360A"/>
    <w:rsid w:val="00023A7A"/>
    <w:rsid w:val="00023A85"/>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1F6A"/>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DF"/>
    <w:rsid w:val="000437FA"/>
    <w:rsid w:val="00043DDF"/>
    <w:rsid w:val="0004407C"/>
    <w:rsid w:val="00044278"/>
    <w:rsid w:val="000444EF"/>
    <w:rsid w:val="00044A8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D15"/>
    <w:rsid w:val="00053EF9"/>
    <w:rsid w:val="00054303"/>
    <w:rsid w:val="00054815"/>
    <w:rsid w:val="00054A1A"/>
    <w:rsid w:val="00054EE4"/>
    <w:rsid w:val="00054FF5"/>
    <w:rsid w:val="00055201"/>
    <w:rsid w:val="00055378"/>
    <w:rsid w:val="000555DC"/>
    <w:rsid w:val="00055692"/>
    <w:rsid w:val="00055E34"/>
    <w:rsid w:val="0005606A"/>
    <w:rsid w:val="00056718"/>
    <w:rsid w:val="00056A67"/>
    <w:rsid w:val="00056BD9"/>
    <w:rsid w:val="00056E7C"/>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836"/>
    <w:rsid w:val="00065B0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930"/>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2EBB"/>
    <w:rsid w:val="000A3063"/>
    <w:rsid w:val="000A39DC"/>
    <w:rsid w:val="000A447B"/>
    <w:rsid w:val="000A56F2"/>
    <w:rsid w:val="000A5764"/>
    <w:rsid w:val="000A58DC"/>
    <w:rsid w:val="000A5FA4"/>
    <w:rsid w:val="000A6B98"/>
    <w:rsid w:val="000A7DC3"/>
    <w:rsid w:val="000B0223"/>
    <w:rsid w:val="000B02A2"/>
    <w:rsid w:val="000B0640"/>
    <w:rsid w:val="000B0923"/>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57B1"/>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1F2"/>
    <w:rsid w:val="000F06D6"/>
    <w:rsid w:val="000F0709"/>
    <w:rsid w:val="000F0EB1"/>
    <w:rsid w:val="000F105A"/>
    <w:rsid w:val="000F1106"/>
    <w:rsid w:val="000F184F"/>
    <w:rsid w:val="000F1854"/>
    <w:rsid w:val="000F1AE1"/>
    <w:rsid w:val="000F1B8C"/>
    <w:rsid w:val="000F312A"/>
    <w:rsid w:val="000F3BE9"/>
    <w:rsid w:val="000F3F6C"/>
    <w:rsid w:val="000F43E3"/>
    <w:rsid w:val="000F4B5E"/>
    <w:rsid w:val="000F4ED8"/>
    <w:rsid w:val="000F4F9E"/>
    <w:rsid w:val="000F528A"/>
    <w:rsid w:val="000F5397"/>
    <w:rsid w:val="000F557E"/>
    <w:rsid w:val="000F56C3"/>
    <w:rsid w:val="000F5AB7"/>
    <w:rsid w:val="000F5D31"/>
    <w:rsid w:val="000F60F8"/>
    <w:rsid w:val="000F68BA"/>
    <w:rsid w:val="000F69B4"/>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5676"/>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14C"/>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104"/>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17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6A9"/>
    <w:rsid w:val="0015190F"/>
    <w:rsid w:val="00151E23"/>
    <w:rsid w:val="001523B7"/>
    <w:rsid w:val="001526E0"/>
    <w:rsid w:val="001531A3"/>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0BAF"/>
    <w:rsid w:val="001711A9"/>
    <w:rsid w:val="00171478"/>
    <w:rsid w:val="0017163C"/>
    <w:rsid w:val="00171E9B"/>
    <w:rsid w:val="00171FAE"/>
    <w:rsid w:val="001721D5"/>
    <w:rsid w:val="0017322D"/>
    <w:rsid w:val="001735B9"/>
    <w:rsid w:val="00173A8E"/>
    <w:rsid w:val="0017437B"/>
    <w:rsid w:val="001746D1"/>
    <w:rsid w:val="001747A2"/>
    <w:rsid w:val="00174FE7"/>
    <w:rsid w:val="001750CB"/>
    <w:rsid w:val="00175652"/>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4AB8"/>
    <w:rsid w:val="00185251"/>
    <w:rsid w:val="001856D0"/>
    <w:rsid w:val="00185C19"/>
    <w:rsid w:val="00186721"/>
    <w:rsid w:val="00186F7A"/>
    <w:rsid w:val="00187149"/>
    <w:rsid w:val="00187FF9"/>
    <w:rsid w:val="0019051B"/>
    <w:rsid w:val="00190959"/>
    <w:rsid w:val="00190AC1"/>
    <w:rsid w:val="00190C2B"/>
    <w:rsid w:val="001921D5"/>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6E42"/>
    <w:rsid w:val="001A73FD"/>
    <w:rsid w:val="001A757F"/>
    <w:rsid w:val="001A771A"/>
    <w:rsid w:val="001A7A1E"/>
    <w:rsid w:val="001B0443"/>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00"/>
    <w:rsid w:val="001C33C8"/>
    <w:rsid w:val="001C3A7B"/>
    <w:rsid w:val="001C3D2A"/>
    <w:rsid w:val="001C3D34"/>
    <w:rsid w:val="001C508D"/>
    <w:rsid w:val="001C5B0C"/>
    <w:rsid w:val="001C5BC8"/>
    <w:rsid w:val="001C6312"/>
    <w:rsid w:val="001C664F"/>
    <w:rsid w:val="001C6826"/>
    <w:rsid w:val="001C7611"/>
    <w:rsid w:val="001C7E29"/>
    <w:rsid w:val="001D0064"/>
    <w:rsid w:val="001D0C44"/>
    <w:rsid w:val="001D11ED"/>
    <w:rsid w:val="001D1452"/>
    <w:rsid w:val="001D18BA"/>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5ED1"/>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E49"/>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3D2"/>
    <w:rsid w:val="00201B26"/>
    <w:rsid w:val="00201F3A"/>
    <w:rsid w:val="0020327F"/>
    <w:rsid w:val="00203A34"/>
    <w:rsid w:val="00203F96"/>
    <w:rsid w:val="002041BF"/>
    <w:rsid w:val="00204539"/>
    <w:rsid w:val="00204831"/>
    <w:rsid w:val="00204E32"/>
    <w:rsid w:val="002050C4"/>
    <w:rsid w:val="0020523F"/>
    <w:rsid w:val="0020640E"/>
    <w:rsid w:val="002065D3"/>
    <w:rsid w:val="002069B2"/>
    <w:rsid w:val="00207A55"/>
    <w:rsid w:val="00207FA3"/>
    <w:rsid w:val="00210241"/>
    <w:rsid w:val="002103E0"/>
    <w:rsid w:val="002111FD"/>
    <w:rsid w:val="00212596"/>
    <w:rsid w:val="00212D1B"/>
    <w:rsid w:val="00212D2F"/>
    <w:rsid w:val="00212F4C"/>
    <w:rsid w:val="0021336E"/>
    <w:rsid w:val="002140F1"/>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175B"/>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27D9D"/>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37EB2"/>
    <w:rsid w:val="0024083C"/>
    <w:rsid w:val="002413CC"/>
    <w:rsid w:val="00241559"/>
    <w:rsid w:val="00241A53"/>
    <w:rsid w:val="00241C0F"/>
    <w:rsid w:val="00242362"/>
    <w:rsid w:val="0024267E"/>
    <w:rsid w:val="002426E0"/>
    <w:rsid w:val="00242C8A"/>
    <w:rsid w:val="00243179"/>
    <w:rsid w:val="002434D0"/>
    <w:rsid w:val="0024350A"/>
    <w:rsid w:val="002435B3"/>
    <w:rsid w:val="00243B38"/>
    <w:rsid w:val="00243EF2"/>
    <w:rsid w:val="00244040"/>
    <w:rsid w:val="00244E46"/>
    <w:rsid w:val="002454F4"/>
    <w:rsid w:val="0024566A"/>
    <w:rsid w:val="00245766"/>
    <w:rsid w:val="002458EB"/>
    <w:rsid w:val="0024614C"/>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1"/>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4AD2"/>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88B"/>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4C22"/>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0B0"/>
    <w:rsid w:val="00292174"/>
    <w:rsid w:val="002925FD"/>
    <w:rsid w:val="00292EB7"/>
    <w:rsid w:val="002937A1"/>
    <w:rsid w:val="00293D41"/>
    <w:rsid w:val="00294544"/>
    <w:rsid w:val="00294D44"/>
    <w:rsid w:val="00294E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9"/>
    <w:rsid w:val="002A450A"/>
    <w:rsid w:val="002A4C62"/>
    <w:rsid w:val="002A4CC1"/>
    <w:rsid w:val="002A4FCB"/>
    <w:rsid w:val="002A5EB3"/>
    <w:rsid w:val="002A5F35"/>
    <w:rsid w:val="002A6158"/>
    <w:rsid w:val="002A67C5"/>
    <w:rsid w:val="002A6CFF"/>
    <w:rsid w:val="002A6FF8"/>
    <w:rsid w:val="002A72EB"/>
    <w:rsid w:val="002A74E2"/>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A24"/>
    <w:rsid w:val="002B6D00"/>
    <w:rsid w:val="002B6FA2"/>
    <w:rsid w:val="002B74C5"/>
    <w:rsid w:val="002B77BF"/>
    <w:rsid w:val="002C020E"/>
    <w:rsid w:val="002C0976"/>
    <w:rsid w:val="002C0ED2"/>
    <w:rsid w:val="002C1174"/>
    <w:rsid w:val="002C12B4"/>
    <w:rsid w:val="002C151A"/>
    <w:rsid w:val="002C1961"/>
    <w:rsid w:val="002C246F"/>
    <w:rsid w:val="002C2471"/>
    <w:rsid w:val="002C285D"/>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E"/>
    <w:rsid w:val="002E17F2"/>
    <w:rsid w:val="002E1D24"/>
    <w:rsid w:val="002E202B"/>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4B5"/>
    <w:rsid w:val="002F5609"/>
    <w:rsid w:val="002F585B"/>
    <w:rsid w:val="002F5AFC"/>
    <w:rsid w:val="002F67B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AE9"/>
    <w:rsid w:val="00301BDB"/>
    <w:rsid w:val="00301CB1"/>
    <w:rsid w:val="00301CE6"/>
    <w:rsid w:val="00301F02"/>
    <w:rsid w:val="00302569"/>
    <w:rsid w:val="0030256B"/>
    <w:rsid w:val="00302B65"/>
    <w:rsid w:val="00302D11"/>
    <w:rsid w:val="003038EC"/>
    <w:rsid w:val="0030478B"/>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7FB"/>
    <w:rsid w:val="00312B75"/>
    <w:rsid w:val="00312C0A"/>
    <w:rsid w:val="00313534"/>
    <w:rsid w:val="00313FD6"/>
    <w:rsid w:val="003143BD"/>
    <w:rsid w:val="00315133"/>
    <w:rsid w:val="00315304"/>
    <w:rsid w:val="003153C1"/>
    <w:rsid w:val="0031629C"/>
    <w:rsid w:val="00316549"/>
    <w:rsid w:val="003165B5"/>
    <w:rsid w:val="00317297"/>
    <w:rsid w:val="003178AC"/>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5AA8"/>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5BE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3E0"/>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2FF6"/>
    <w:rsid w:val="003931DC"/>
    <w:rsid w:val="00393702"/>
    <w:rsid w:val="003939FF"/>
    <w:rsid w:val="00393D05"/>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785"/>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271"/>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26F"/>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8E8"/>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04C"/>
    <w:rsid w:val="00410134"/>
    <w:rsid w:val="0041078A"/>
    <w:rsid w:val="00410B4D"/>
    <w:rsid w:val="00410B72"/>
    <w:rsid w:val="00410C9B"/>
    <w:rsid w:val="00410F18"/>
    <w:rsid w:val="00410F1B"/>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9BE"/>
    <w:rsid w:val="00425A2C"/>
    <w:rsid w:val="00425A2E"/>
    <w:rsid w:val="00425B68"/>
    <w:rsid w:val="00425CDE"/>
    <w:rsid w:val="0042614B"/>
    <w:rsid w:val="00426910"/>
    <w:rsid w:val="00426A23"/>
    <w:rsid w:val="00426AA7"/>
    <w:rsid w:val="00426ADD"/>
    <w:rsid w:val="004271C6"/>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6DB3"/>
    <w:rsid w:val="00437447"/>
    <w:rsid w:val="00437DBD"/>
    <w:rsid w:val="0044047F"/>
    <w:rsid w:val="0044062D"/>
    <w:rsid w:val="00440C67"/>
    <w:rsid w:val="004410B9"/>
    <w:rsid w:val="00441829"/>
    <w:rsid w:val="00441903"/>
    <w:rsid w:val="00441A92"/>
    <w:rsid w:val="004427DC"/>
    <w:rsid w:val="00442A5F"/>
    <w:rsid w:val="00442CFD"/>
    <w:rsid w:val="004437BF"/>
    <w:rsid w:val="004437F9"/>
    <w:rsid w:val="00443C63"/>
    <w:rsid w:val="00444B1D"/>
    <w:rsid w:val="00444E81"/>
    <w:rsid w:val="00444F56"/>
    <w:rsid w:val="004452C3"/>
    <w:rsid w:val="00445828"/>
    <w:rsid w:val="004459C8"/>
    <w:rsid w:val="00446488"/>
    <w:rsid w:val="00446A99"/>
    <w:rsid w:val="0044705A"/>
    <w:rsid w:val="0044730F"/>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469"/>
    <w:rsid w:val="00463615"/>
    <w:rsid w:val="00463B48"/>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2DE7"/>
    <w:rsid w:val="0048363F"/>
    <w:rsid w:val="00483EFF"/>
    <w:rsid w:val="004842C3"/>
    <w:rsid w:val="00484586"/>
    <w:rsid w:val="00484787"/>
    <w:rsid w:val="00484D07"/>
    <w:rsid w:val="0048579F"/>
    <w:rsid w:val="004858F3"/>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47B"/>
    <w:rsid w:val="004A3603"/>
    <w:rsid w:val="004A3A69"/>
    <w:rsid w:val="004A4A51"/>
    <w:rsid w:val="004A4D1E"/>
    <w:rsid w:val="004A5256"/>
    <w:rsid w:val="004A574C"/>
    <w:rsid w:val="004A5F33"/>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079"/>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246"/>
    <w:rsid w:val="004C431E"/>
    <w:rsid w:val="004C4662"/>
    <w:rsid w:val="004C541A"/>
    <w:rsid w:val="004C5B37"/>
    <w:rsid w:val="004C5EE9"/>
    <w:rsid w:val="004C5EF7"/>
    <w:rsid w:val="004C6A7A"/>
    <w:rsid w:val="004C6D2F"/>
    <w:rsid w:val="004C6D4F"/>
    <w:rsid w:val="004C6E36"/>
    <w:rsid w:val="004C6ED8"/>
    <w:rsid w:val="004C72BF"/>
    <w:rsid w:val="004C77F7"/>
    <w:rsid w:val="004C7CFB"/>
    <w:rsid w:val="004D06BB"/>
    <w:rsid w:val="004D2254"/>
    <w:rsid w:val="004D22B0"/>
    <w:rsid w:val="004D269D"/>
    <w:rsid w:val="004D2D88"/>
    <w:rsid w:val="004D36B1"/>
    <w:rsid w:val="004D3768"/>
    <w:rsid w:val="004D3827"/>
    <w:rsid w:val="004D3C15"/>
    <w:rsid w:val="004D3C9F"/>
    <w:rsid w:val="004D594B"/>
    <w:rsid w:val="004D6106"/>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B95"/>
    <w:rsid w:val="004E2C0C"/>
    <w:rsid w:val="004E2CD4"/>
    <w:rsid w:val="004E37A5"/>
    <w:rsid w:val="004E3BAF"/>
    <w:rsid w:val="004E3F0D"/>
    <w:rsid w:val="004E45AE"/>
    <w:rsid w:val="004E462E"/>
    <w:rsid w:val="004E53C7"/>
    <w:rsid w:val="004E55F2"/>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1AF"/>
    <w:rsid w:val="00500362"/>
    <w:rsid w:val="00500B52"/>
    <w:rsid w:val="00500C26"/>
    <w:rsid w:val="005011FB"/>
    <w:rsid w:val="00502124"/>
    <w:rsid w:val="00502401"/>
    <w:rsid w:val="0050268E"/>
    <w:rsid w:val="0050271A"/>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2E56"/>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9C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54F"/>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4B09"/>
    <w:rsid w:val="005752DA"/>
    <w:rsid w:val="005764C7"/>
    <w:rsid w:val="00576734"/>
    <w:rsid w:val="00576784"/>
    <w:rsid w:val="00577490"/>
    <w:rsid w:val="0057762F"/>
    <w:rsid w:val="005804A7"/>
    <w:rsid w:val="005807DC"/>
    <w:rsid w:val="005811CE"/>
    <w:rsid w:val="0058129F"/>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879A6"/>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334"/>
    <w:rsid w:val="005B5364"/>
    <w:rsid w:val="005B5493"/>
    <w:rsid w:val="005B5511"/>
    <w:rsid w:val="005B576D"/>
    <w:rsid w:val="005B5EAF"/>
    <w:rsid w:val="005B62C5"/>
    <w:rsid w:val="005B64E7"/>
    <w:rsid w:val="005B673A"/>
    <w:rsid w:val="005B6972"/>
    <w:rsid w:val="005B6D71"/>
    <w:rsid w:val="005B6F83"/>
    <w:rsid w:val="005C0577"/>
    <w:rsid w:val="005C069C"/>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06EA"/>
    <w:rsid w:val="005D1598"/>
    <w:rsid w:val="005D1602"/>
    <w:rsid w:val="005D1C20"/>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3E"/>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0DDE"/>
    <w:rsid w:val="005F141F"/>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23F"/>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3BB"/>
    <w:rsid w:val="00614713"/>
    <w:rsid w:val="00614994"/>
    <w:rsid w:val="00614A0F"/>
    <w:rsid w:val="00614F40"/>
    <w:rsid w:val="006151D2"/>
    <w:rsid w:val="00615318"/>
    <w:rsid w:val="00616D03"/>
    <w:rsid w:val="00616D91"/>
    <w:rsid w:val="00617207"/>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8C7"/>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219"/>
    <w:rsid w:val="0064333C"/>
    <w:rsid w:val="00643475"/>
    <w:rsid w:val="00643716"/>
    <w:rsid w:val="0064396A"/>
    <w:rsid w:val="006439CE"/>
    <w:rsid w:val="00643AD5"/>
    <w:rsid w:val="00643CC6"/>
    <w:rsid w:val="00643FD1"/>
    <w:rsid w:val="00644123"/>
    <w:rsid w:val="0064512F"/>
    <w:rsid w:val="00645482"/>
    <w:rsid w:val="00645B63"/>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2F80"/>
    <w:rsid w:val="00673004"/>
    <w:rsid w:val="00673784"/>
    <w:rsid w:val="00673B0F"/>
    <w:rsid w:val="00673C53"/>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204"/>
    <w:rsid w:val="00694727"/>
    <w:rsid w:val="00694C87"/>
    <w:rsid w:val="00694E1E"/>
    <w:rsid w:val="00694ED2"/>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1E4B"/>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D64"/>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2B3"/>
    <w:rsid w:val="007163B5"/>
    <w:rsid w:val="00716B93"/>
    <w:rsid w:val="007171A3"/>
    <w:rsid w:val="00717413"/>
    <w:rsid w:val="0072006A"/>
    <w:rsid w:val="00720CB6"/>
    <w:rsid w:val="00720E70"/>
    <w:rsid w:val="00720EAC"/>
    <w:rsid w:val="00721E95"/>
    <w:rsid w:val="007223A7"/>
    <w:rsid w:val="007227FA"/>
    <w:rsid w:val="0072289E"/>
    <w:rsid w:val="00722F47"/>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9F7"/>
    <w:rsid w:val="00744D12"/>
    <w:rsid w:val="007451E7"/>
    <w:rsid w:val="0074524B"/>
    <w:rsid w:val="0074545D"/>
    <w:rsid w:val="00746608"/>
    <w:rsid w:val="00746CE2"/>
    <w:rsid w:val="00746EAC"/>
    <w:rsid w:val="007471D5"/>
    <w:rsid w:val="007474A3"/>
    <w:rsid w:val="00747C7E"/>
    <w:rsid w:val="00747D8B"/>
    <w:rsid w:val="007502B6"/>
    <w:rsid w:val="00751228"/>
    <w:rsid w:val="00752C50"/>
    <w:rsid w:val="007540AD"/>
    <w:rsid w:val="007543CB"/>
    <w:rsid w:val="007550A0"/>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2817"/>
    <w:rsid w:val="0076319A"/>
    <w:rsid w:val="007637D5"/>
    <w:rsid w:val="00763B30"/>
    <w:rsid w:val="00763ED2"/>
    <w:rsid w:val="00764724"/>
    <w:rsid w:val="00764D42"/>
    <w:rsid w:val="00765281"/>
    <w:rsid w:val="00765492"/>
    <w:rsid w:val="007655C5"/>
    <w:rsid w:val="00766BAD"/>
    <w:rsid w:val="00770099"/>
    <w:rsid w:val="00770226"/>
    <w:rsid w:val="007708C1"/>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6D18"/>
    <w:rsid w:val="007774AD"/>
    <w:rsid w:val="00777C9A"/>
    <w:rsid w:val="00777CD2"/>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BCA"/>
    <w:rsid w:val="00794C40"/>
    <w:rsid w:val="007957B1"/>
    <w:rsid w:val="00795C73"/>
    <w:rsid w:val="00795C92"/>
    <w:rsid w:val="00795E40"/>
    <w:rsid w:val="00796209"/>
    <w:rsid w:val="00797AFF"/>
    <w:rsid w:val="00797D03"/>
    <w:rsid w:val="00797D42"/>
    <w:rsid w:val="007A0239"/>
    <w:rsid w:val="007A0313"/>
    <w:rsid w:val="007A0459"/>
    <w:rsid w:val="007A0CAB"/>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57"/>
    <w:rsid w:val="007A5D7D"/>
    <w:rsid w:val="007A5EED"/>
    <w:rsid w:val="007A61D2"/>
    <w:rsid w:val="007A6261"/>
    <w:rsid w:val="007A6495"/>
    <w:rsid w:val="007A64AE"/>
    <w:rsid w:val="007A6F2F"/>
    <w:rsid w:val="007A7053"/>
    <w:rsid w:val="007A728F"/>
    <w:rsid w:val="007A74F6"/>
    <w:rsid w:val="007A7673"/>
    <w:rsid w:val="007B080A"/>
    <w:rsid w:val="007B127E"/>
    <w:rsid w:val="007B18CC"/>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63B"/>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4BE6"/>
    <w:rsid w:val="007D5247"/>
    <w:rsid w:val="007D5809"/>
    <w:rsid w:val="007D5901"/>
    <w:rsid w:val="007D5CC9"/>
    <w:rsid w:val="007D5F47"/>
    <w:rsid w:val="007D6142"/>
    <w:rsid w:val="007D6354"/>
    <w:rsid w:val="007D6440"/>
    <w:rsid w:val="007D65F7"/>
    <w:rsid w:val="007D6C06"/>
    <w:rsid w:val="007D6C7C"/>
    <w:rsid w:val="007D6F7C"/>
    <w:rsid w:val="007D7114"/>
    <w:rsid w:val="007D7526"/>
    <w:rsid w:val="007D7B33"/>
    <w:rsid w:val="007E252D"/>
    <w:rsid w:val="007E2A0C"/>
    <w:rsid w:val="007E2FA0"/>
    <w:rsid w:val="007E32B5"/>
    <w:rsid w:val="007E3957"/>
    <w:rsid w:val="007E3EF5"/>
    <w:rsid w:val="007E443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7F1"/>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B4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4F"/>
    <w:rsid w:val="00812CE9"/>
    <w:rsid w:val="0081333C"/>
    <w:rsid w:val="00813D91"/>
    <w:rsid w:val="0081429F"/>
    <w:rsid w:val="008143BB"/>
    <w:rsid w:val="008143DD"/>
    <w:rsid w:val="00814A9C"/>
    <w:rsid w:val="00814AD5"/>
    <w:rsid w:val="00814F7B"/>
    <w:rsid w:val="00815681"/>
    <w:rsid w:val="008156D5"/>
    <w:rsid w:val="008158D6"/>
    <w:rsid w:val="00815979"/>
    <w:rsid w:val="0081598F"/>
    <w:rsid w:val="00816749"/>
    <w:rsid w:val="00817196"/>
    <w:rsid w:val="0081757C"/>
    <w:rsid w:val="00817A58"/>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03"/>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D19"/>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75D"/>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48A1"/>
    <w:rsid w:val="00875037"/>
    <w:rsid w:val="008759A0"/>
    <w:rsid w:val="00875AF4"/>
    <w:rsid w:val="00875CD7"/>
    <w:rsid w:val="00876329"/>
    <w:rsid w:val="0087655D"/>
    <w:rsid w:val="00876B4D"/>
    <w:rsid w:val="00876C18"/>
    <w:rsid w:val="00877943"/>
    <w:rsid w:val="00877DC9"/>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522D"/>
    <w:rsid w:val="00886D00"/>
    <w:rsid w:val="00886D44"/>
    <w:rsid w:val="00886F61"/>
    <w:rsid w:val="0088738E"/>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1AE"/>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2C2"/>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308"/>
    <w:rsid w:val="008E75BD"/>
    <w:rsid w:val="008E781E"/>
    <w:rsid w:val="008E7821"/>
    <w:rsid w:val="008E7ABB"/>
    <w:rsid w:val="008F0212"/>
    <w:rsid w:val="008F0A25"/>
    <w:rsid w:val="008F0F02"/>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2E18"/>
    <w:rsid w:val="009237EC"/>
    <w:rsid w:val="00923BD4"/>
    <w:rsid w:val="00924B7B"/>
    <w:rsid w:val="0092533B"/>
    <w:rsid w:val="0092560F"/>
    <w:rsid w:val="00925846"/>
    <w:rsid w:val="00925878"/>
    <w:rsid w:val="00925CBD"/>
    <w:rsid w:val="00926CF6"/>
    <w:rsid w:val="009279A6"/>
    <w:rsid w:val="00927AAE"/>
    <w:rsid w:val="00927FE2"/>
    <w:rsid w:val="00930214"/>
    <w:rsid w:val="00931BD9"/>
    <w:rsid w:val="00932130"/>
    <w:rsid w:val="00932262"/>
    <w:rsid w:val="00932952"/>
    <w:rsid w:val="00933367"/>
    <w:rsid w:val="00933565"/>
    <w:rsid w:val="009335FE"/>
    <w:rsid w:val="00933E80"/>
    <w:rsid w:val="00934396"/>
    <w:rsid w:val="009349BB"/>
    <w:rsid w:val="0093582B"/>
    <w:rsid w:val="00935A7F"/>
    <w:rsid w:val="00936C4D"/>
    <w:rsid w:val="00936F0E"/>
    <w:rsid w:val="00940C00"/>
    <w:rsid w:val="00940D54"/>
    <w:rsid w:val="00941636"/>
    <w:rsid w:val="00941AAA"/>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B65"/>
    <w:rsid w:val="00947CC8"/>
    <w:rsid w:val="00947D62"/>
    <w:rsid w:val="0095092C"/>
    <w:rsid w:val="00950B32"/>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57357"/>
    <w:rsid w:val="009609B8"/>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67C77"/>
    <w:rsid w:val="009708DA"/>
    <w:rsid w:val="00970A56"/>
    <w:rsid w:val="00971160"/>
    <w:rsid w:val="00971204"/>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E2A"/>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17B"/>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424"/>
    <w:rsid w:val="009977EF"/>
    <w:rsid w:val="00997CD0"/>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0FD"/>
    <w:rsid w:val="009C62EF"/>
    <w:rsid w:val="009C6698"/>
    <w:rsid w:val="009C742A"/>
    <w:rsid w:val="009C7768"/>
    <w:rsid w:val="009C78AC"/>
    <w:rsid w:val="009D029B"/>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2C85"/>
    <w:rsid w:val="009E35DB"/>
    <w:rsid w:val="009E3889"/>
    <w:rsid w:val="009E3F28"/>
    <w:rsid w:val="009E4004"/>
    <w:rsid w:val="009E42DF"/>
    <w:rsid w:val="009E47A3"/>
    <w:rsid w:val="009E58A8"/>
    <w:rsid w:val="009E5D88"/>
    <w:rsid w:val="009E602D"/>
    <w:rsid w:val="009E6A70"/>
    <w:rsid w:val="009E6AD5"/>
    <w:rsid w:val="009E7CEA"/>
    <w:rsid w:val="009F0370"/>
    <w:rsid w:val="009F084B"/>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239"/>
    <w:rsid w:val="00A103D2"/>
    <w:rsid w:val="00A10432"/>
    <w:rsid w:val="00A10AE1"/>
    <w:rsid w:val="00A10FBB"/>
    <w:rsid w:val="00A110BC"/>
    <w:rsid w:val="00A1120E"/>
    <w:rsid w:val="00A11303"/>
    <w:rsid w:val="00A11704"/>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7EA"/>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407"/>
    <w:rsid w:val="00A27597"/>
    <w:rsid w:val="00A27785"/>
    <w:rsid w:val="00A30187"/>
    <w:rsid w:val="00A305C0"/>
    <w:rsid w:val="00A30C0E"/>
    <w:rsid w:val="00A313CE"/>
    <w:rsid w:val="00A315DF"/>
    <w:rsid w:val="00A319C8"/>
    <w:rsid w:val="00A319EF"/>
    <w:rsid w:val="00A31B0E"/>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A94"/>
    <w:rsid w:val="00A36EAD"/>
    <w:rsid w:val="00A3725A"/>
    <w:rsid w:val="00A37368"/>
    <w:rsid w:val="00A3755F"/>
    <w:rsid w:val="00A37E7B"/>
    <w:rsid w:val="00A37EF1"/>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41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199"/>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DDA"/>
    <w:rsid w:val="00A80F4F"/>
    <w:rsid w:val="00A81391"/>
    <w:rsid w:val="00A8154D"/>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470"/>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4ACD"/>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5F8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9F"/>
    <w:rsid w:val="00AE3FA0"/>
    <w:rsid w:val="00AE40E0"/>
    <w:rsid w:val="00AE437D"/>
    <w:rsid w:val="00AE439E"/>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7AB"/>
    <w:rsid w:val="00B02AA9"/>
    <w:rsid w:val="00B02D93"/>
    <w:rsid w:val="00B02FA3"/>
    <w:rsid w:val="00B03281"/>
    <w:rsid w:val="00B05084"/>
    <w:rsid w:val="00B05B9E"/>
    <w:rsid w:val="00B066D0"/>
    <w:rsid w:val="00B06752"/>
    <w:rsid w:val="00B07444"/>
    <w:rsid w:val="00B10ADE"/>
    <w:rsid w:val="00B10EEB"/>
    <w:rsid w:val="00B11356"/>
    <w:rsid w:val="00B11379"/>
    <w:rsid w:val="00B1177A"/>
    <w:rsid w:val="00B11ADF"/>
    <w:rsid w:val="00B11D83"/>
    <w:rsid w:val="00B12447"/>
    <w:rsid w:val="00B129E3"/>
    <w:rsid w:val="00B131E9"/>
    <w:rsid w:val="00B132FF"/>
    <w:rsid w:val="00B13314"/>
    <w:rsid w:val="00B13A84"/>
    <w:rsid w:val="00B13F78"/>
    <w:rsid w:val="00B143FA"/>
    <w:rsid w:val="00B14540"/>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38C"/>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4F18"/>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333"/>
    <w:rsid w:val="00B37C5F"/>
    <w:rsid w:val="00B40445"/>
    <w:rsid w:val="00B41888"/>
    <w:rsid w:val="00B42A8F"/>
    <w:rsid w:val="00B44A42"/>
    <w:rsid w:val="00B44B37"/>
    <w:rsid w:val="00B44EB4"/>
    <w:rsid w:val="00B456C1"/>
    <w:rsid w:val="00B45A52"/>
    <w:rsid w:val="00B4603F"/>
    <w:rsid w:val="00B46042"/>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B68"/>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539A"/>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3AA"/>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30F"/>
    <w:rsid w:val="00BA1C53"/>
    <w:rsid w:val="00BA1DC0"/>
    <w:rsid w:val="00BA1EFD"/>
    <w:rsid w:val="00BA20C5"/>
    <w:rsid w:val="00BA2280"/>
    <w:rsid w:val="00BA24E3"/>
    <w:rsid w:val="00BA28C0"/>
    <w:rsid w:val="00BA2A08"/>
    <w:rsid w:val="00BA2ADE"/>
    <w:rsid w:val="00BA2D63"/>
    <w:rsid w:val="00BA33E1"/>
    <w:rsid w:val="00BA3A27"/>
    <w:rsid w:val="00BA4E8B"/>
    <w:rsid w:val="00BA4ED7"/>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2E"/>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583F"/>
    <w:rsid w:val="00BC6BDD"/>
    <w:rsid w:val="00BC74D1"/>
    <w:rsid w:val="00BC7EA3"/>
    <w:rsid w:val="00BD0073"/>
    <w:rsid w:val="00BD0B3E"/>
    <w:rsid w:val="00BD1080"/>
    <w:rsid w:val="00BD2423"/>
    <w:rsid w:val="00BD2861"/>
    <w:rsid w:val="00BD2D2C"/>
    <w:rsid w:val="00BD317B"/>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B55"/>
    <w:rsid w:val="00BF1EDF"/>
    <w:rsid w:val="00BF3279"/>
    <w:rsid w:val="00BF3F37"/>
    <w:rsid w:val="00BF4BBF"/>
    <w:rsid w:val="00BF512B"/>
    <w:rsid w:val="00BF51F4"/>
    <w:rsid w:val="00BF5A7A"/>
    <w:rsid w:val="00BF6170"/>
    <w:rsid w:val="00BF6454"/>
    <w:rsid w:val="00BF657B"/>
    <w:rsid w:val="00BF694A"/>
    <w:rsid w:val="00BF6C9C"/>
    <w:rsid w:val="00BF6EEA"/>
    <w:rsid w:val="00BF6FD7"/>
    <w:rsid w:val="00BF74C7"/>
    <w:rsid w:val="00BF7C78"/>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01"/>
    <w:rsid w:val="00C16757"/>
    <w:rsid w:val="00C16E79"/>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B77"/>
    <w:rsid w:val="00C26EB2"/>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BF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49F3"/>
    <w:rsid w:val="00C4501A"/>
    <w:rsid w:val="00C4518F"/>
    <w:rsid w:val="00C455A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6A2"/>
    <w:rsid w:val="00C54995"/>
    <w:rsid w:val="00C54D41"/>
    <w:rsid w:val="00C54D88"/>
    <w:rsid w:val="00C55464"/>
    <w:rsid w:val="00C55D80"/>
    <w:rsid w:val="00C55E1C"/>
    <w:rsid w:val="00C56354"/>
    <w:rsid w:val="00C563BF"/>
    <w:rsid w:val="00C565C6"/>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6F78"/>
    <w:rsid w:val="00C671CA"/>
    <w:rsid w:val="00C67D98"/>
    <w:rsid w:val="00C70697"/>
    <w:rsid w:val="00C70D2F"/>
    <w:rsid w:val="00C711EE"/>
    <w:rsid w:val="00C7188C"/>
    <w:rsid w:val="00C728F3"/>
    <w:rsid w:val="00C72EF4"/>
    <w:rsid w:val="00C72F0A"/>
    <w:rsid w:val="00C72F4E"/>
    <w:rsid w:val="00C73150"/>
    <w:rsid w:val="00C73152"/>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2AD"/>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87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14D"/>
    <w:rsid w:val="00CB79B1"/>
    <w:rsid w:val="00CC040E"/>
    <w:rsid w:val="00CC05E6"/>
    <w:rsid w:val="00CC111F"/>
    <w:rsid w:val="00CC1E1C"/>
    <w:rsid w:val="00CC2A50"/>
    <w:rsid w:val="00CC2DC5"/>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2A6"/>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0"/>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8A5"/>
    <w:rsid w:val="00D02D56"/>
    <w:rsid w:val="00D03081"/>
    <w:rsid w:val="00D0349B"/>
    <w:rsid w:val="00D03B52"/>
    <w:rsid w:val="00D03E87"/>
    <w:rsid w:val="00D04EAA"/>
    <w:rsid w:val="00D0576B"/>
    <w:rsid w:val="00D05A48"/>
    <w:rsid w:val="00D060A1"/>
    <w:rsid w:val="00D0634C"/>
    <w:rsid w:val="00D067BA"/>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5D"/>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9C4"/>
    <w:rsid w:val="00D27BE2"/>
    <w:rsid w:val="00D27DA6"/>
    <w:rsid w:val="00D301EC"/>
    <w:rsid w:val="00D30F00"/>
    <w:rsid w:val="00D3122B"/>
    <w:rsid w:val="00D3148F"/>
    <w:rsid w:val="00D31732"/>
    <w:rsid w:val="00D31A09"/>
    <w:rsid w:val="00D32001"/>
    <w:rsid w:val="00D32390"/>
    <w:rsid w:val="00D324BC"/>
    <w:rsid w:val="00D3256F"/>
    <w:rsid w:val="00D326D7"/>
    <w:rsid w:val="00D32F1F"/>
    <w:rsid w:val="00D331F4"/>
    <w:rsid w:val="00D337F1"/>
    <w:rsid w:val="00D341A0"/>
    <w:rsid w:val="00D3467D"/>
    <w:rsid w:val="00D352F6"/>
    <w:rsid w:val="00D354FA"/>
    <w:rsid w:val="00D359F8"/>
    <w:rsid w:val="00D3621D"/>
    <w:rsid w:val="00D36E71"/>
    <w:rsid w:val="00D36E95"/>
    <w:rsid w:val="00D36EB2"/>
    <w:rsid w:val="00D37053"/>
    <w:rsid w:val="00D3771F"/>
    <w:rsid w:val="00D37CAB"/>
    <w:rsid w:val="00D37D87"/>
    <w:rsid w:val="00D4014B"/>
    <w:rsid w:val="00D4059D"/>
    <w:rsid w:val="00D40629"/>
    <w:rsid w:val="00D40B33"/>
    <w:rsid w:val="00D40D8E"/>
    <w:rsid w:val="00D4102D"/>
    <w:rsid w:val="00D417B1"/>
    <w:rsid w:val="00D41A3F"/>
    <w:rsid w:val="00D41AA6"/>
    <w:rsid w:val="00D42335"/>
    <w:rsid w:val="00D42534"/>
    <w:rsid w:val="00D42CBB"/>
    <w:rsid w:val="00D4318F"/>
    <w:rsid w:val="00D4329B"/>
    <w:rsid w:val="00D43453"/>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5E"/>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0E5"/>
    <w:rsid w:val="00D92112"/>
    <w:rsid w:val="00D92982"/>
    <w:rsid w:val="00D92F92"/>
    <w:rsid w:val="00D9383B"/>
    <w:rsid w:val="00D9396B"/>
    <w:rsid w:val="00D9493A"/>
    <w:rsid w:val="00D94C2B"/>
    <w:rsid w:val="00D9537D"/>
    <w:rsid w:val="00D95A1E"/>
    <w:rsid w:val="00D9613D"/>
    <w:rsid w:val="00D9704D"/>
    <w:rsid w:val="00D97076"/>
    <w:rsid w:val="00D97307"/>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539"/>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B5"/>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29BD"/>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0DD1"/>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6966"/>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584A"/>
    <w:rsid w:val="00E45ADE"/>
    <w:rsid w:val="00E46886"/>
    <w:rsid w:val="00E475F9"/>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3949"/>
    <w:rsid w:val="00E64434"/>
    <w:rsid w:val="00E64698"/>
    <w:rsid w:val="00E6485E"/>
    <w:rsid w:val="00E64D8B"/>
    <w:rsid w:val="00E65156"/>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4F64"/>
    <w:rsid w:val="00E8504A"/>
    <w:rsid w:val="00E851D4"/>
    <w:rsid w:val="00E85443"/>
    <w:rsid w:val="00E85928"/>
    <w:rsid w:val="00E863C5"/>
    <w:rsid w:val="00E870F5"/>
    <w:rsid w:val="00E8723F"/>
    <w:rsid w:val="00E87822"/>
    <w:rsid w:val="00E87A9B"/>
    <w:rsid w:val="00E87D7F"/>
    <w:rsid w:val="00E90395"/>
    <w:rsid w:val="00E90719"/>
    <w:rsid w:val="00E90922"/>
    <w:rsid w:val="00E90CF8"/>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6CE"/>
    <w:rsid w:val="00EA0802"/>
    <w:rsid w:val="00EA0829"/>
    <w:rsid w:val="00EA0AA6"/>
    <w:rsid w:val="00EA0BDF"/>
    <w:rsid w:val="00EA103A"/>
    <w:rsid w:val="00EA162D"/>
    <w:rsid w:val="00EA1653"/>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1BE"/>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688B"/>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0E1"/>
    <w:rsid w:val="00ED11C3"/>
    <w:rsid w:val="00ED1669"/>
    <w:rsid w:val="00ED1E66"/>
    <w:rsid w:val="00ED23DC"/>
    <w:rsid w:val="00ED2A60"/>
    <w:rsid w:val="00ED3808"/>
    <w:rsid w:val="00ED3899"/>
    <w:rsid w:val="00ED38E3"/>
    <w:rsid w:val="00ED3969"/>
    <w:rsid w:val="00ED3F29"/>
    <w:rsid w:val="00ED454D"/>
    <w:rsid w:val="00ED4AFA"/>
    <w:rsid w:val="00ED4F8B"/>
    <w:rsid w:val="00ED635F"/>
    <w:rsid w:val="00ED6BD6"/>
    <w:rsid w:val="00ED6E55"/>
    <w:rsid w:val="00ED78C9"/>
    <w:rsid w:val="00ED7939"/>
    <w:rsid w:val="00ED7949"/>
    <w:rsid w:val="00ED7EA1"/>
    <w:rsid w:val="00EE0388"/>
    <w:rsid w:val="00EE0C17"/>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2F7"/>
    <w:rsid w:val="00EF2981"/>
    <w:rsid w:val="00EF2DA3"/>
    <w:rsid w:val="00EF3591"/>
    <w:rsid w:val="00EF35F1"/>
    <w:rsid w:val="00EF3AD5"/>
    <w:rsid w:val="00EF3D20"/>
    <w:rsid w:val="00EF43B5"/>
    <w:rsid w:val="00EF53CD"/>
    <w:rsid w:val="00EF5787"/>
    <w:rsid w:val="00EF5E6B"/>
    <w:rsid w:val="00EF60D0"/>
    <w:rsid w:val="00EF736F"/>
    <w:rsid w:val="00EF7463"/>
    <w:rsid w:val="00EF751A"/>
    <w:rsid w:val="00EF7A73"/>
    <w:rsid w:val="00EF7C03"/>
    <w:rsid w:val="00F0000C"/>
    <w:rsid w:val="00F00459"/>
    <w:rsid w:val="00F00A11"/>
    <w:rsid w:val="00F00B96"/>
    <w:rsid w:val="00F00C12"/>
    <w:rsid w:val="00F01A5F"/>
    <w:rsid w:val="00F01AA2"/>
    <w:rsid w:val="00F0404A"/>
    <w:rsid w:val="00F04108"/>
    <w:rsid w:val="00F041D8"/>
    <w:rsid w:val="00F047BD"/>
    <w:rsid w:val="00F048B6"/>
    <w:rsid w:val="00F04A03"/>
    <w:rsid w:val="00F04AF7"/>
    <w:rsid w:val="00F04D4B"/>
    <w:rsid w:val="00F0528D"/>
    <w:rsid w:val="00F056D5"/>
    <w:rsid w:val="00F05A55"/>
    <w:rsid w:val="00F0617C"/>
    <w:rsid w:val="00F061DF"/>
    <w:rsid w:val="00F06B11"/>
    <w:rsid w:val="00F06B19"/>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4B86"/>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630"/>
    <w:rsid w:val="00F43D4A"/>
    <w:rsid w:val="00F43F65"/>
    <w:rsid w:val="00F44336"/>
    <w:rsid w:val="00F44553"/>
    <w:rsid w:val="00F4558B"/>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2AAA"/>
    <w:rsid w:val="00F531D4"/>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F52"/>
    <w:rsid w:val="00F570BF"/>
    <w:rsid w:val="00F57485"/>
    <w:rsid w:val="00F576E7"/>
    <w:rsid w:val="00F57705"/>
    <w:rsid w:val="00F57752"/>
    <w:rsid w:val="00F60639"/>
    <w:rsid w:val="00F607C5"/>
    <w:rsid w:val="00F60DEA"/>
    <w:rsid w:val="00F61363"/>
    <w:rsid w:val="00F61754"/>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2D95"/>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0FF"/>
    <w:rsid w:val="00F81285"/>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9788D"/>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5D98"/>
    <w:rsid w:val="00FB6087"/>
    <w:rsid w:val="00FB61E1"/>
    <w:rsid w:val="00FB679F"/>
    <w:rsid w:val="00FB6BA8"/>
    <w:rsid w:val="00FB7389"/>
    <w:rsid w:val="00FC0C8C"/>
    <w:rsid w:val="00FC186B"/>
    <w:rsid w:val="00FC1DCB"/>
    <w:rsid w:val="00FC1E27"/>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C47"/>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77D"/>
    <w:rsid w:val="00FE0B57"/>
    <w:rsid w:val="00FE0C58"/>
    <w:rsid w:val="00FE0D71"/>
    <w:rsid w:val="00FE1156"/>
    <w:rsid w:val="00FE13E0"/>
    <w:rsid w:val="00FE1F53"/>
    <w:rsid w:val="00FE220A"/>
    <w:rsid w:val="00FE2365"/>
    <w:rsid w:val="00FE2EB6"/>
    <w:rsid w:val="00FE32C1"/>
    <w:rsid w:val="00FE37D0"/>
    <w:rsid w:val="00FE3F69"/>
    <w:rsid w:val="00FE3FFB"/>
    <w:rsid w:val="00FE485F"/>
    <w:rsid w:val="00FE48EB"/>
    <w:rsid w:val="00FE4C7B"/>
    <w:rsid w:val="00FE4D7E"/>
    <w:rsid w:val="00FE55A8"/>
    <w:rsid w:val="00FE5659"/>
    <w:rsid w:val="00FE57B9"/>
    <w:rsid w:val="00FE5C6A"/>
    <w:rsid w:val="00FE64DF"/>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89A"/>
    <w:rsid w:val="00FF5C91"/>
    <w:rsid w:val="00FF62D2"/>
    <w:rsid w:val="00FF64C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F1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10F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F1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 w:type="character" w:customStyle="1" w:styleId="apple-converted-space">
    <w:name w:val="apple-converted-space"/>
    <w:qFormat/>
    <w:rsid w:val="00065836"/>
  </w:style>
  <w:style w:type="paragraph" w:customStyle="1" w:styleId="xmsonormal">
    <w:name w:val="x_msonormal"/>
    <w:basedOn w:val="Normal"/>
    <w:uiPriority w:val="99"/>
    <w:rsid w:val="00A36A94"/>
    <w:pPr>
      <w:spacing w:before="100" w:beforeAutospacing="1" w:after="100" w:afterAutospacing="1"/>
    </w:pPr>
    <w:rPr>
      <w:rFonts w:ascii="SimSun" w:eastAsia="SimSun" w:hAnsi="SimSun" w:cs="Calibri"/>
    </w:rPr>
  </w:style>
  <w:style w:type="paragraph" w:customStyle="1" w:styleId="xmsolistparagraph">
    <w:name w:val="x_msolistparagraph"/>
    <w:basedOn w:val="Normal"/>
    <w:uiPriority w:val="99"/>
    <w:rsid w:val="00A36A94"/>
    <w:pPr>
      <w:spacing w:before="100" w:beforeAutospacing="1" w:after="100" w:afterAutospacing="1"/>
    </w:pPr>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513315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9207378">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82685141">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0648447">
      <w:bodyDiv w:val="1"/>
      <w:marLeft w:val="0"/>
      <w:marRight w:val="0"/>
      <w:marTop w:val="0"/>
      <w:marBottom w:val="0"/>
      <w:divBdr>
        <w:top w:val="none" w:sz="0" w:space="0" w:color="auto"/>
        <w:left w:val="none" w:sz="0" w:space="0" w:color="auto"/>
        <w:bottom w:val="none" w:sz="0" w:space="0" w:color="auto"/>
        <w:right w:val="none" w:sz="0" w:space="0" w:color="auto"/>
      </w:divBdr>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7706735">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380425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501688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017805">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13213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3475-8EA2-4871-9F5A-AB961F2B3188}">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3160</Words>
  <Characters>16595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2022-02-10T21:47:00Z</dcterms:created>
  <dcterms:modified xsi:type="dcterms:W3CDTF">2022-02-10T21:47:00Z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